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3" w:rsidRPr="0070564C" w:rsidRDefault="006253A3" w:rsidP="006253A3">
      <w:pPr>
        <w:pStyle w:val="Cmsor3"/>
        <w:rPr>
          <w:rFonts w:ascii="Times New Roman" w:hAnsi="Times New Roman"/>
          <w:szCs w:val="22"/>
        </w:rPr>
      </w:pPr>
      <w:bookmarkStart w:id="0" w:name="_GoBack"/>
      <w:r w:rsidRPr="0070564C">
        <w:rPr>
          <w:rFonts w:ascii="Times New Roman" w:hAnsi="Times New Roman"/>
          <w:szCs w:val="22"/>
        </w:rPr>
        <w:t>A Mohácsi Önkormányzat</w:t>
      </w:r>
    </w:p>
    <w:p w:rsidR="006253A3" w:rsidRPr="0070564C" w:rsidRDefault="007F2B61" w:rsidP="006253A3">
      <w:pPr>
        <w:jc w:val="center"/>
        <w:rPr>
          <w:rFonts w:ascii="Times New Roman" w:hAnsi="Times New Roman"/>
          <w:b/>
          <w:sz w:val="22"/>
          <w:szCs w:val="22"/>
        </w:rPr>
      </w:pPr>
      <w:r w:rsidRPr="0070564C">
        <w:rPr>
          <w:rFonts w:ascii="Times New Roman" w:hAnsi="Times New Roman"/>
          <w:b/>
          <w:sz w:val="22"/>
          <w:szCs w:val="22"/>
        </w:rPr>
        <w:t>8/2018.(V.28.)</w:t>
      </w:r>
    </w:p>
    <w:p w:rsidR="006253A3" w:rsidRPr="0070564C" w:rsidRDefault="006253A3" w:rsidP="006253A3">
      <w:pPr>
        <w:jc w:val="center"/>
        <w:rPr>
          <w:rFonts w:ascii="Times New Roman" w:hAnsi="Times New Roman"/>
          <w:b/>
          <w:sz w:val="22"/>
          <w:szCs w:val="22"/>
        </w:rPr>
      </w:pPr>
      <w:r w:rsidRPr="0070564C">
        <w:rPr>
          <w:rFonts w:ascii="Times New Roman" w:hAnsi="Times New Roman"/>
          <w:b/>
          <w:sz w:val="22"/>
          <w:szCs w:val="22"/>
        </w:rPr>
        <w:t>r e n d e l e t e</w:t>
      </w:r>
    </w:p>
    <w:p w:rsidR="006253A3" w:rsidRPr="0070564C" w:rsidRDefault="006253A3" w:rsidP="006253A3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0564C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70564C">
        <w:rPr>
          <w:rFonts w:ascii="Times New Roman" w:hAnsi="Times New Roman"/>
          <w:b/>
          <w:sz w:val="22"/>
          <w:szCs w:val="22"/>
        </w:rPr>
        <w:t xml:space="preserve"> közterület-használat helyi szabály</w:t>
      </w:r>
      <w:r w:rsidR="007F2B61" w:rsidRPr="0070564C">
        <w:rPr>
          <w:rFonts w:ascii="Times New Roman" w:hAnsi="Times New Roman"/>
          <w:b/>
          <w:sz w:val="22"/>
          <w:szCs w:val="22"/>
        </w:rPr>
        <w:t>ozásáról szóló 19/1995.(VI.19.)</w:t>
      </w:r>
      <w:proofErr w:type="spellStart"/>
      <w:r w:rsidRPr="0070564C">
        <w:rPr>
          <w:rFonts w:ascii="Times New Roman" w:hAnsi="Times New Roman"/>
          <w:b/>
          <w:sz w:val="22"/>
          <w:szCs w:val="22"/>
        </w:rPr>
        <w:t>ör</w:t>
      </w:r>
      <w:proofErr w:type="spellEnd"/>
      <w:r w:rsidRPr="0070564C">
        <w:rPr>
          <w:rFonts w:ascii="Times New Roman" w:hAnsi="Times New Roman"/>
          <w:b/>
          <w:sz w:val="22"/>
          <w:szCs w:val="22"/>
        </w:rPr>
        <w:t>. módosításáról</w:t>
      </w:r>
    </w:p>
    <w:p w:rsidR="006253A3" w:rsidRPr="0070564C" w:rsidRDefault="006253A3" w:rsidP="006253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6253A3" w:rsidRPr="0070564C" w:rsidRDefault="006253A3" w:rsidP="006253A3">
      <w:pPr>
        <w:pStyle w:val="Szvegtrzs"/>
        <w:rPr>
          <w:rFonts w:ascii="Times New Roman" w:hAnsi="Times New Roman"/>
          <w:szCs w:val="22"/>
        </w:rPr>
      </w:pPr>
      <w:proofErr w:type="gramStart"/>
      <w:r w:rsidRPr="0070564C">
        <w:rPr>
          <w:rFonts w:ascii="Times New Roman" w:hAnsi="Times New Roman"/>
          <w:szCs w:val="22"/>
        </w:rPr>
        <w:t xml:space="preserve">Mohács Város Képviselő-testülete a Magyarország Alaptörvénye 32. cikk (1) bekezdés a) pontjában, figyelemmel a </w:t>
      </w:r>
      <w:r w:rsidRPr="0070564C">
        <w:rPr>
          <w:rFonts w:ascii="Times New Roman" w:hAnsi="Times New Roman"/>
          <w:bCs/>
          <w:szCs w:val="22"/>
        </w:rPr>
        <w:t>Magyarország helyi önkormányzatairól</w:t>
      </w:r>
      <w:r w:rsidRPr="0070564C">
        <w:rPr>
          <w:rFonts w:ascii="Times New Roman" w:hAnsi="Times New Roman"/>
          <w:szCs w:val="22"/>
        </w:rPr>
        <w:t xml:space="preserve"> szóló</w:t>
      </w:r>
      <w:r w:rsidR="007F2B61" w:rsidRPr="0070564C">
        <w:rPr>
          <w:rFonts w:ascii="Times New Roman" w:hAnsi="Times New Roman"/>
          <w:szCs w:val="22"/>
        </w:rPr>
        <w:t xml:space="preserve"> 2011. évi CLXXXIX. törvény 13.</w:t>
      </w:r>
      <w:r w:rsidRPr="0070564C">
        <w:rPr>
          <w:rFonts w:ascii="Times New Roman" w:hAnsi="Times New Roman"/>
          <w:szCs w:val="22"/>
        </w:rPr>
        <w:t>§ (1) bekezdés 2. pontjában foglalt feladatkörében eljárva, valamint az épített környezet alakításáról és védelméről szóló 1997. évi LXXVIII. törvény 54.§</w:t>
      </w:r>
      <w:proofErr w:type="spellStart"/>
      <w:r w:rsidRPr="0070564C">
        <w:rPr>
          <w:rFonts w:ascii="Times New Roman" w:hAnsi="Times New Roman"/>
          <w:szCs w:val="22"/>
        </w:rPr>
        <w:t>-ának</w:t>
      </w:r>
      <w:proofErr w:type="spellEnd"/>
      <w:r w:rsidRPr="0070564C">
        <w:rPr>
          <w:rFonts w:ascii="Times New Roman" w:hAnsi="Times New Roman"/>
          <w:szCs w:val="22"/>
        </w:rPr>
        <w:t xml:space="preserve"> (1) bekezdésében kapott felhatalmazás alapján a közterület-használat helyi szabály</w:t>
      </w:r>
      <w:r w:rsidR="007F2B61" w:rsidRPr="0070564C">
        <w:rPr>
          <w:rFonts w:ascii="Times New Roman" w:hAnsi="Times New Roman"/>
          <w:szCs w:val="22"/>
        </w:rPr>
        <w:t>ozásáról szóló 19/1995.(VI.19.)</w:t>
      </w:r>
      <w:proofErr w:type="spellStart"/>
      <w:r w:rsidRPr="0070564C">
        <w:rPr>
          <w:rFonts w:ascii="Times New Roman" w:hAnsi="Times New Roman"/>
          <w:szCs w:val="22"/>
        </w:rPr>
        <w:t>ör</w:t>
      </w:r>
      <w:proofErr w:type="spellEnd"/>
      <w:r w:rsidR="007F2B61" w:rsidRPr="0070564C">
        <w:rPr>
          <w:rFonts w:ascii="Times New Roman" w:hAnsi="Times New Roman"/>
          <w:szCs w:val="22"/>
        </w:rPr>
        <w:t>.</w:t>
      </w:r>
      <w:r w:rsidRPr="0070564C">
        <w:rPr>
          <w:rFonts w:ascii="Times New Roman" w:hAnsi="Times New Roman"/>
          <w:szCs w:val="22"/>
        </w:rPr>
        <w:t xml:space="preserve"> számú rendeletét (a továbbiakban: R.) az alábbiak szerint módosítja:</w:t>
      </w:r>
      <w:proofErr w:type="gramEnd"/>
    </w:p>
    <w:p w:rsidR="006253A3" w:rsidRPr="0070564C" w:rsidRDefault="006253A3" w:rsidP="006253A3">
      <w:pPr>
        <w:jc w:val="both"/>
        <w:rPr>
          <w:rFonts w:ascii="Times New Roman" w:hAnsi="Times New Roman"/>
          <w:sz w:val="22"/>
          <w:szCs w:val="22"/>
        </w:rPr>
      </w:pPr>
    </w:p>
    <w:p w:rsidR="006253A3" w:rsidRPr="0070564C" w:rsidRDefault="006253A3" w:rsidP="006253A3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b/>
          <w:sz w:val="22"/>
          <w:szCs w:val="22"/>
        </w:rPr>
        <w:t>1.§</w:t>
      </w:r>
      <w:r w:rsidRPr="0070564C">
        <w:rPr>
          <w:rFonts w:ascii="Times New Roman" w:hAnsi="Times New Roman"/>
          <w:sz w:val="22"/>
          <w:szCs w:val="22"/>
        </w:rPr>
        <w:t xml:space="preserve"> A</w:t>
      </w:r>
      <w:r w:rsidR="007F2B61" w:rsidRPr="0070564C">
        <w:rPr>
          <w:rFonts w:ascii="Times New Roman" w:hAnsi="Times New Roman"/>
          <w:sz w:val="22"/>
          <w:szCs w:val="22"/>
        </w:rPr>
        <w:t xml:space="preserve">z R. </w:t>
      </w:r>
      <w:r w:rsidRPr="0070564C">
        <w:rPr>
          <w:rFonts w:ascii="Times New Roman" w:hAnsi="Times New Roman"/>
          <w:sz w:val="22"/>
          <w:szCs w:val="22"/>
        </w:rPr>
        <w:t xml:space="preserve">1. mellékletének </w:t>
      </w:r>
      <w:r w:rsidR="00B75134" w:rsidRPr="0070564C">
        <w:rPr>
          <w:rFonts w:ascii="Times New Roman" w:hAnsi="Times New Roman"/>
          <w:sz w:val="22"/>
          <w:szCs w:val="22"/>
        </w:rPr>
        <w:t>„taxik állomáshelye” szövegrész és az azt követő díjtételek helyébe a következő rendelkezés kerül:</w:t>
      </w:r>
    </w:p>
    <w:p w:rsidR="007F2B61" w:rsidRPr="0070564C" w:rsidRDefault="007F2B61" w:rsidP="006253A3">
      <w:pPr>
        <w:jc w:val="both"/>
        <w:rPr>
          <w:rFonts w:ascii="Times New Roman" w:hAnsi="Times New Roman"/>
          <w:sz w:val="22"/>
          <w:szCs w:val="22"/>
        </w:rPr>
      </w:pPr>
    </w:p>
    <w:p w:rsidR="00B75134" w:rsidRPr="0070564C" w:rsidRDefault="00B75134" w:rsidP="006253A3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 xml:space="preserve">         I. díjövezet</w:t>
      </w:r>
      <w:r w:rsidRPr="0070564C">
        <w:rPr>
          <w:rFonts w:ascii="Times New Roman" w:hAnsi="Times New Roman"/>
          <w:sz w:val="22"/>
          <w:szCs w:val="22"/>
        </w:rPr>
        <w:tab/>
        <w:t xml:space="preserve">      II. </w:t>
      </w:r>
      <w:proofErr w:type="gramStart"/>
      <w:r w:rsidRPr="0070564C">
        <w:rPr>
          <w:rFonts w:ascii="Times New Roman" w:hAnsi="Times New Roman"/>
          <w:sz w:val="22"/>
          <w:szCs w:val="22"/>
        </w:rPr>
        <w:t>díjövezet                   III.</w:t>
      </w:r>
      <w:proofErr w:type="gramEnd"/>
      <w:r w:rsidRPr="0070564C">
        <w:rPr>
          <w:rFonts w:ascii="Times New Roman" w:hAnsi="Times New Roman"/>
          <w:sz w:val="22"/>
          <w:szCs w:val="22"/>
        </w:rPr>
        <w:t xml:space="preserve"> díjövezet</w:t>
      </w:r>
    </w:p>
    <w:p w:rsidR="00B75134" w:rsidRPr="0070564C" w:rsidRDefault="00B75134" w:rsidP="006253A3">
      <w:pPr>
        <w:jc w:val="both"/>
        <w:rPr>
          <w:rFonts w:ascii="Times New Roman" w:hAnsi="Times New Roman"/>
          <w:sz w:val="22"/>
          <w:szCs w:val="22"/>
        </w:rPr>
      </w:pPr>
    </w:p>
    <w:p w:rsidR="00B75134" w:rsidRPr="0070564C" w:rsidRDefault="00B75134" w:rsidP="006253A3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 xml:space="preserve">Taxik állomáshelye  </w:t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 xml:space="preserve"> </w:t>
      </w:r>
      <w:r w:rsidR="007F2B61" w:rsidRPr="0070564C">
        <w:rPr>
          <w:rFonts w:ascii="Times New Roman" w:hAnsi="Times New Roman"/>
          <w:sz w:val="22"/>
          <w:szCs w:val="22"/>
        </w:rPr>
        <w:t xml:space="preserve"> </w:t>
      </w:r>
      <w:r w:rsidRPr="0070564C">
        <w:rPr>
          <w:rFonts w:ascii="Times New Roman" w:hAnsi="Times New Roman"/>
          <w:sz w:val="22"/>
          <w:szCs w:val="22"/>
        </w:rPr>
        <w:t xml:space="preserve">       16.000 </w:t>
      </w:r>
      <w:proofErr w:type="gramStart"/>
      <w:r w:rsidRPr="0070564C">
        <w:rPr>
          <w:rFonts w:ascii="Times New Roman" w:hAnsi="Times New Roman"/>
          <w:sz w:val="22"/>
          <w:szCs w:val="22"/>
        </w:rPr>
        <w:t xml:space="preserve">Ft            </w:t>
      </w:r>
      <w:r w:rsidR="007F2B61" w:rsidRPr="0070564C">
        <w:rPr>
          <w:rFonts w:ascii="Times New Roman" w:hAnsi="Times New Roman"/>
          <w:sz w:val="22"/>
          <w:szCs w:val="22"/>
        </w:rPr>
        <w:t xml:space="preserve">   </w:t>
      </w:r>
      <w:r w:rsidRPr="0070564C">
        <w:rPr>
          <w:rFonts w:ascii="Times New Roman" w:hAnsi="Times New Roman"/>
          <w:sz w:val="22"/>
          <w:szCs w:val="22"/>
        </w:rPr>
        <w:t xml:space="preserve">  </w:t>
      </w:r>
      <w:r w:rsidR="007F2B61" w:rsidRPr="0070564C">
        <w:rPr>
          <w:rFonts w:ascii="Times New Roman" w:hAnsi="Times New Roman"/>
          <w:sz w:val="22"/>
          <w:szCs w:val="22"/>
        </w:rPr>
        <w:t>1</w:t>
      </w:r>
      <w:r w:rsidRPr="0070564C">
        <w:rPr>
          <w:rFonts w:ascii="Times New Roman" w:hAnsi="Times New Roman"/>
          <w:sz w:val="22"/>
          <w:szCs w:val="22"/>
        </w:rPr>
        <w:t>6</w:t>
      </w:r>
      <w:proofErr w:type="gramEnd"/>
      <w:r w:rsidRPr="0070564C">
        <w:rPr>
          <w:rFonts w:ascii="Times New Roman" w:hAnsi="Times New Roman"/>
          <w:sz w:val="22"/>
          <w:szCs w:val="22"/>
        </w:rPr>
        <w:t xml:space="preserve">.000 Ft                   </w:t>
      </w:r>
      <w:r w:rsidR="007F2B61" w:rsidRPr="0070564C">
        <w:rPr>
          <w:rFonts w:ascii="Times New Roman" w:hAnsi="Times New Roman"/>
          <w:sz w:val="22"/>
          <w:szCs w:val="22"/>
        </w:rPr>
        <w:t xml:space="preserve">  </w:t>
      </w:r>
      <w:r w:rsidRPr="0070564C">
        <w:rPr>
          <w:rFonts w:ascii="Times New Roman" w:hAnsi="Times New Roman"/>
          <w:sz w:val="22"/>
          <w:szCs w:val="22"/>
        </w:rPr>
        <w:t xml:space="preserve">  16.000 Ft/db/év</w:t>
      </w:r>
    </w:p>
    <w:p w:rsidR="006253A3" w:rsidRPr="0070564C" w:rsidRDefault="006253A3" w:rsidP="006253A3">
      <w:pPr>
        <w:jc w:val="both"/>
        <w:rPr>
          <w:rFonts w:ascii="Times New Roman" w:hAnsi="Times New Roman"/>
          <w:sz w:val="22"/>
          <w:szCs w:val="22"/>
        </w:rPr>
      </w:pPr>
    </w:p>
    <w:p w:rsidR="00B75134" w:rsidRPr="0070564C" w:rsidRDefault="006253A3" w:rsidP="006253A3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b/>
          <w:sz w:val="22"/>
          <w:szCs w:val="22"/>
        </w:rPr>
        <w:t>2.§</w:t>
      </w:r>
      <w:r w:rsidRPr="0070564C">
        <w:rPr>
          <w:rFonts w:ascii="Times New Roman" w:hAnsi="Times New Roman"/>
          <w:sz w:val="22"/>
          <w:szCs w:val="22"/>
        </w:rPr>
        <w:t xml:space="preserve"> </w:t>
      </w:r>
      <w:r w:rsidR="00B75134" w:rsidRPr="0070564C">
        <w:rPr>
          <w:rFonts w:ascii="Times New Roman" w:hAnsi="Times New Roman"/>
          <w:sz w:val="22"/>
          <w:szCs w:val="22"/>
        </w:rPr>
        <w:t>(1)</w:t>
      </w:r>
      <w:r w:rsidRPr="0070564C">
        <w:rPr>
          <w:rFonts w:ascii="Times New Roman" w:hAnsi="Times New Roman"/>
          <w:b/>
          <w:sz w:val="22"/>
          <w:szCs w:val="22"/>
        </w:rPr>
        <w:t xml:space="preserve"> </w:t>
      </w:r>
      <w:r w:rsidRPr="0070564C">
        <w:rPr>
          <w:rFonts w:ascii="Times New Roman" w:hAnsi="Times New Roman"/>
          <w:sz w:val="22"/>
          <w:szCs w:val="22"/>
        </w:rPr>
        <w:t xml:space="preserve">Ezen önkormányzati rendelet 2018. </w:t>
      </w:r>
      <w:r w:rsidR="00B75134" w:rsidRPr="0070564C">
        <w:rPr>
          <w:rFonts w:ascii="Times New Roman" w:hAnsi="Times New Roman"/>
          <w:sz w:val="22"/>
          <w:szCs w:val="22"/>
        </w:rPr>
        <w:t>június</w:t>
      </w:r>
      <w:r w:rsidRPr="0070564C">
        <w:rPr>
          <w:rFonts w:ascii="Times New Roman" w:hAnsi="Times New Roman"/>
          <w:sz w:val="22"/>
          <w:szCs w:val="22"/>
        </w:rPr>
        <w:t xml:space="preserve"> 1</w:t>
      </w:r>
      <w:r w:rsidR="00B75134" w:rsidRPr="0070564C">
        <w:rPr>
          <w:rFonts w:ascii="Times New Roman" w:hAnsi="Times New Roman"/>
          <w:sz w:val="22"/>
          <w:szCs w:val="22"/>
        </w:rPr>
        <w:t>.</w:t>
      </w:r>
      <w:r w:rsidRPr="0070564C">
        <w:rPr>
          <w:rFonts w:ascii="Times New Roman" w:hAnsi="Times New Roman"/>
          <w:sz w:val="22"/>
          <w:szCs w:val="22"/>
        </w:rPr>
        <w:t>-jén lép hatályba, és a hatályba</w:t>
      </w:r>
      <w:r w:rsidR="00B75134" w:rsidRPr="0070564C">
        <w:rPr>
          <w:rFonts w:ascii="Times New Roman" w:hAnsi="Times New Roman"/>
          <w:sz w:val="22"/>
          <w:szCs w:val="22"/>
        </w:rPr>
        <w:t>, rendelkezéseit 2018. január 1.-től kell alkalmazni.</w:t>
      </w:r>
      <w:r w:rsidRPr="0070564C">
        <w:rPr>
          <w:rFonts w:ascii="Times New Roman" w:hAnsi="Times New Roman"/>
          <w:sz w:val="22"/>
          <w:szCs w:val="22"/>
        </w:rPr>
        <w:t xml:space="preserve"> </w:t>
      </w:r>
    </w:p>
    <w:p w:rsidR="006253A3" w:rsidRPr="0070564C" w:rsidRDefault="00B75134" w:rsidP="006253A3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 xml:space="preserve">(2) </w:t>
      </w:r>
      <w:r w:rsidR="00144032" w:rsidRPr="0070564C">
        <w:rPr>
          <w:rFonts w:ascii="Times New Roman" w:hAnsi="Times New Roman"/>
          <w:sz w:val="22"/>
          <w:szCs w:val="22"/>
        </w:rPr>
        <w:t xml:space="preserve">Jelen módosító rendelet a </w:t>
      </w:r>
      <w:r w:rsidR="00144032" w:rsidRPr="0070564C">
        <w:rPr>
          <w:rFonts w:ascii="Times New Roman" w:hAnsi="Times New Roman"/>
          <w:color w:val="000000"/>
          <w:sz w:val="22"/>
          <w:szCs w:val="22"/>
        </w:rPr>
        <w:t xml:space="preserve">jogalkotásról szóló 2010. évi CXXX. törvény 13.§ (2) bekezdése értelmében </w:t>
      </w:r>
      <w:r w:rsidR="00144032" w:rsidRPr="0070564C">
        <w:rPr>
          <w:rFonts w:ascii="Times New Roman" w:hAnsi="Times New Roman"/>
          <w:sz w:val="22"/>
          <w:szCs w:val="22"/>
        </w:rPr>
        <w:t>2018. június 2. napján hatályát veszti.</w:t>
      </w:r>
    </w:p>
    <w:p w:rsidR="007F2B61" w:rsidRPr="0070564C" w:rsidRDefault="007F2B61" w:rsidP="006253A3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>Mohács, 2018. május 25</w:t>
      </w:r>
      <w:r w:rsidRPr="0070564C">
        <w:rPr>
          <w:rFonts w:ascii="Times New Roman" w:hAnsi="Times New Roman"/>
          <w:sz w:val="22"/>
          <w:szCs w:val="22"/>
        </w:rPr>
        <w:t>.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>Szekó József</w:t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>Dr. Kovács Mirella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0564C">
        <w:rPr>
          <w:rFonts w:ascii="Times New Roman" w:hAnsi="Times New Roman"/>
          <w:sz w:val="22"/>
          <w:szCs w:val="22"/>
        </w:rPr>
        <w:t>polgármester</w:t>
      </w:r>
      <w:proofErr w:type="gramEnd"/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 xml:space="preserve">           jegyző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>A rendelet Mohács város közigazgatási területén kihirdetésre került.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>Mohács, 2018. május 28</w:t>
      </w:r>
      <w:r w:rsidRPr="0070564C">
        <w:rPr>
          <w:rFonts w:ascii="Times New Roman" w:hAnsi="Times New Roman"/>
          <w:sz w:val="22"/>
          <w:szCs w:val="22"/>
        </w:rPr>
        <w:t>.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 xml:space="preserve"> Dr. Kovács Mirella</w:t>
      </w:r>
    </w:p>
    <w:p w:rsidR="007F2B61" w:rsidRPr="0070564C" w:rsidRDefault="007F2B61" w:rsidP="007F2B61">
      <w:pPr>
        <w:jc w:val="both"/>
        <w:rPr>
          <w:rFonts w:ascii="Times New Roman" w:hAnsi="Times New Roman"/>
          <w:sz w:val="22"/>
          <w:szCs w:val="22"/>
        </w:rPr>
      </w:pP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</w:r>
      <w:r w:rsidRPr="0070564C">
        <w:rPr>
          <w:rFonts w:ascii="Times New Roman" w:hAnsi="Times New Roman"/>
          <w:sz w:val="22"/>
          <w:szCs w:val="22"/>
        </w:rPr>
        <w:tab/>
        <w:t xml:space="preserve">            </w:t>
      </w:r>
      <w:proofErr w:type="gramStart"/>
      <w:r w:rsidRPr="0070564C">
        <w:rPr>
          <w:rFonts w:ascii="Times New Roman" w:hAnsi="Times New Roman"/>
          <w:sz w:val="22"/>
          <w:szCs w:val="22"/>
        </w:rPr>
        <w:t>jegyző</w:t>
      </w:r>
      <w:proofErr w:type="gramEnd"/>
    </w:p>
    <w:p w:rsidR="007F2B61" w:rsidRPr="0070564C" w:rsidRDefault="007F2B61" w:rsidP="006253A3">
      <w:pPr>
        <w:ind w:right="-2"/>
        <w:jc w:val="both"/>
        <w:rPr>
          <w:rFonts w:ascii="Times New Roman" w:hAnsi="Times New Roman"/>
          <w:sz w:val="22"/>
          <w:szCs w:val="22"/>
        </w:rPr>
      </w:pPr>
    </w:p>
    <w:bookmarkEnd w:id="0"/>
    <w:p w:rsidR="00497BBB" w:rsidRPr="0070564C" w:rsidRDefault="00497BBB">
      <w:pPr>
        <w:rPr>
          <w:rFonts w:ascii="Times New Roman" w:hAnsi="Times New Roman"/>
          <w:sz w:val="22"/>
          <w:szCs w:val="22"/>
        </w:rPr>
      </w:pPr>
    </w:p>
    <w:sectPr w:rsidR="00497BBB" w:rsidRPr="0070564C" w:rsidSect="00215201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C2F"/>
    <w:multiLevelType w:val="hybridMultilevel"/>
    <w:tmpl w:val="89AAC5A6"/>
    <w:lvl w:ilvl="0" w:tplc="928A606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E080650"/>
    <w:multiLevelType w:val="hybridMultilevel"/>
    <w:tmpl w:val="61CC3AB8"/>
    <w:lvl w:ilvl="0" w:tplc="0E6826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A3"/>
    <w:rsid w:val="00144032"/>
    <w:rsid w:val="00215201"/>
    <w:rsid w:val="0024168D"/>
    <w:rsid w:val="003C7123"/>
    <w:rsid w:val="00497BBB"/>
    <w:rsid w:val="006253A3"/>
    <w:rsid w:val="0070564C"/>
    <w:rsid w:val="007F2B61"/>
    <w:rsid w:val="0088519A"/>
    <w:rsid w:val="00B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A3"/>
    <w:rPr>
      <w:rFonts w:ascii="CG Times" w:eastAsia="Times New Roman" w:hAnsi="CG Times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253A3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qFormat/>
    <w:rsid w:val="006253A3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6253A3"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53A3"/>
    <w:rPr>
      <w:rFonts w:ascii="CG Times" w:eastAsia="Times New Roman" w:hAnsi="CG Times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253A3"/>
    <w:rPr>
      <w:rFonts w:ascii="CG Times" w:eastAsia="Times New Roman" w:hAnsi="CG Times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253A3"/>
    <w:rPr>
      <w:rFonts w:ascii="CG Times" w:eastAsia="Times New Roman" w:hAnsi="CG Times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6253A3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6253A3"/>
    <w:rPr>
      <w:rFonts w:ascii="CG Times" w:eastAsia="Times New Roman" w:hAnsi="CG Times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A3"/>
    <w:rPr>
      <w:rFonts w:ascii="CG Times" w:eastAsia="Times New Roman" w:hAnsi="CG Times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253A3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qFormat/>
    <w:rsid w:val="006253A3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6253A3"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53A3"/>
    <w:rPr>
      <w:rFonts w:ascii="CG Times" w:eastAsia="Times New Roman" w:hAnsi="CG Times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253A3"/>
    <w:rPr>
      <w:rFonts w:ascii="CG Times" w:eastAsia="Times New Roman" w:hAnsi="CG Times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253A3"/>
    <w:rPr>
      <w:rFonts w:ascii="CG Times" w:eastAsia="Times New Roman" w:hAnsi="CG Times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6253A3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6253A3"/>
    <w:rPr>
      <w:rFonts w:ascii="CG Times" w:eastAsia="Times New Roman" w:hAnsi="CG Times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5</cp:revision>
  <dcterms:created xsi:type="dcterms:W3CDTF">2018-05-25T10:00:00Z</dcterms:created>
  <dcterms:modified xsi:type="dcterms:W3CDTF">2018-05-25T10:08:00Z</dcterms:modified>
</cp:coreProperties>
</file>