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71" w:rsidRPr="00ED0323" w:rsidRDefault="00FD3871" w:rsidP="00FD3871">
      <w:pPr>
        <w:jc w:val="center"/>
        <w:rPr>
          <w:b/>
          <w:szCs w:val="22"/>
        </w:rPr>
      </w:pPr>
      <w:r w:rsidRPr="00ED0323">
        <w:rPr>
          <w:b/>
          <w:szCs w:val="22"/>
        </w:rPr>
        <w:t>A Mohácsi Önkormányzat</w:t>
      </w:r>
    </w:p>
    <w:p w:rsidR="00FD3871" w:rsidRPr="00ED0323" w:rsidRDefault="004D6FE5" w:rsidP="00FD3871">
      <w:pPr>
        <w:jc w:val="center"/>
        <w:rPr>
          <w:b/>
          <w:szCs w:val="22"/>
        </w:rPr>
      </w:pPr>
      <w:r>
        <w:rPr>
          <w:b/>
          <w:szCs w:val="22"/>
        </w:rPr>
        <w:t>6</w:t>
      </w:r>
      <w:bookmarkStart w:id="0" w:name="_GoBack"/>
      <w:bookmarkEnd w:id="0"/>
      <w:r w:rsidR="00ED0323" w:rsidRPr="00ED0323">
        <w:rPr>
          <w:b/>
          <w:szCs w:val="22"/>
        </w:rPr>
        <w:t>/2020.(II.17.)</w:t>
      </w:r>
    </w:p>
    <w:p w:rsidR="00FD3871" w:rsidRPr="00ED0323" w:rsidRDefault="00FD3871" w:rsidP="00FD3871">
      <w:pPr>
        <w:jc w:val="center"/>
        <w:rPr>
          <w:b/>
          <w:szCs w:val="22"/>
        </w:rPr>
      </w:pPr>
      <w:r w:rsidRPr="00ED0323">
        <w:rPr>
          <w:b/>
          <w:szCs w:val="22"/>
        </w:rPr>
        <w:t>r e n d e l e t e</w:t>
      </w:r>
    </w:p>
    <w:p w:rsidR="00FD3871" w:rsidRPr="00ED0323" w:rsidRDefault="00FD3871" w:rsidP="00FD3871">
      <w:pPr>
        <w:jc w:val="center"/>
        <w:rPr>
          <w:b/>
          <w:szCs w:val="22"/>
        </w:rPr>
      </w:pPr>
      <w:proofErr w:type="gramStart"/>
      <w:r w:rsidRPr="00ED0323">
        <w:rPr>
          <w:b/>
          <w:szCs w:val="22"/>
        </w:rPr>
        <w:t>a</w:t>
      </w:r>
      <w:proofErr w:type="gramEnd"/>
      <w:r w:rsidRPr="00ED0323">
        <w:rPr>
          <w:b/>
          <w:szCs w:val="22"/>
        </w:rPr>
        <w:t xml:space="preserve"> helyi közművelődési feladatok ellátásáról</w:t>
      </w:r>
    </w:p>
    <w:p w:rsidR="00FD3871" w:rsidRPr="00ED0323" w:rsidRDefault="00FD3871" w:rsidP="00FD3871">
      <w:pPr>
        <w:jc w:val="center"/>
        <w:rPr>
          <w:b/>
          <w:szCs w:val="22"/>
        </w:rPr>
      </w:pPr>
    </w:p>
    <w:p w:rsidR="00FD3871" w:rsidRPr="00ED0323" w:rsidRDefault="00FD3871" w:rsidP="00FD3871">
      <w:pPr>
        <w:jc w:val="both"/>
        <w:rPr>
          <w:szCs w:val="22"/>
        </w:rPr>
      </w:pPr>
      <w:r w:rsidRPr="00ED0323">
        <w:rPr>
          <w:szCs w:val="22"/>
        </w:rPr>
        <w:t xml:space="preserve">Mohács Város Képviselő-testülete az Alaptörvény 32. cikk (1) bekezdés a.) pontjában, a Magyarország helyi önkormányzatairól szóló 2011. évi CLXXXIX. törvény 13.§ (2) bekezdésében meghatározott eredeti jogalkotói hatáskörében eljárva, a muzeális intézményekről, a nyilvános könyvtári ellátásról és a közművelődésről szóló 1997. évi CXL. törvény (továbbiakban: </w:t>
      </w:r>
      <w:proofErr w:type="spellStart"/>
      <w:r w:rsidRPr="00ED0323">
        <w:rPr>
          <w:szCs w:val="22"/>
        </w:rPr>
        <w:t>Kultv</w:t>
      </w:r>
      <w:proofErr w:type="spellEnd"/>
      <w:r w:rsidRPr="00ED0323">
        <w:rPr>
          <w:szCs w:val="22"/>
        </w:rPr>
        <w:t>.)83/</w:t>
      </w:r>
      <w:proofErr w:type="gramStart"/>
      <w:r w:rsidRPr="00ED0323">
        <w:rPr>
          <w:szCs w:val="22"/>
        </w:rPr>
        <w:t>A</w:t>
      </w:r>
      <w:proofErr w:type="gramEnd"/>
      <w:r w:rsidRPr="00ED0323">
        <w:rPr>
          <w:szCs w:val="22"/>
        </w:rPr>
        <w:t>. §</w:t>
      </w:r>
      <w:proofErr w:type="spellStart"/>
      <w:r w:rsidRPr="00ED0323">
        <w:rPr>
          <w:szCs w:val="22"/>
        </w:rPr>
        <w:t>-ában</w:t>
      </w:r>
      <w:proofErr w:type="spellEnd"/>
      <w:r w:rsidRPr="00ED0323">
        <w:rPr>
          <w:szCs w:val="22"/>
        </w:rPr>
        <w:t xml:space="preserve"> kapott felhatalmazás alapján – figyelemmel a közművelődési intézmények és közösségi színterek követelményeiről szóló 20/2018. (VII.9.) EMMI rendeletben foglalt rendelkezésekre is- az alábbi rendeletet alkotja:</w:t>
      </w:r>
    </w:p>
    <w:p w:rsidR="00FD3871" w:rsidRPr="00ED0323" w:rsidRDefault="00FD3871" w:rsidP="00FD3871">
      <w:pPr>
        <w:jc w:val="both"/>
        <w:rPr>
          <w:szCs w:val="22"/>
        </w:rPr>
      </w:pPr>
    </w:p>
    <w:p w:rsidR="00FD3871" w:rsidRPr="00ED0323" w:rsidRDefault="00FD3871" w:rsidP="00ED0323">
      <w:pPr>
        <w:pStyle w:val="Listaszerbekezds"/>
        <w:numPr>
          <w:ilvl w:val="0"/>
          <w:numId w:val="2"/>
        </w:numPr>
        <w:ind w:left="0" w:firstLine="0"/>
        <w:jc w:val="center"/>
        <w:rPr>
          <w:b/>
          <w:szCs w:val="22"/>
        </w:rPr>
      </w:pPr>
      <w:r w:rsidRPr="00ED0323">
        <w:rPr>
          <w:b/>
          <w:szCs w:val="22"/>
        </w:rPr>
        <w:t>A rendelet célja</w:t>
      </w:r>
    </w:p>
    <w:p w:rsidR="00FD3871" w:rsidRPr="00ED0323" w:rsidRDefault="00FD3871" w:rsidP="00ED0323">
      <w:pPr>
        <w:pStyle w:val="Listaszerbekezds"/>
        <w:ind w:left="0"/>
        <w:jc w:val="center"/>
        <w:rPr>
          <w:b/>
          <w:szCs w:val="22"/>
        </w:rPr>
      </w:pPr>
      <w:r w:rsidRPr="00ED0323">
        <w:rPr>
          <w:b/>
          <w:szCs w:val="22"/>
        </w:rPr>
        <w:t>1.§</w:t>
      </w:r>
    </w:p>
    <w:p w:rsidR="00FD3871" w:rsidRPr="00ED0323" w:rsidRDefault="00FD3871" w:rsidP="00FD3871">
      <w:pPr>
        <w:pStyle w:val="Listaszerbekezds"/>
        <w:ind w:left="1080"/>
        <w:jc w:val="center"/>
        <w:rPr>
          <w:b/>
          <w:szCs w:val="22"/>
        </w:rPr>
      </w:pPr>
    </w:p>
    <w:p w:rsidR="00FD3871" w:rsidRPr="00ED0323" w:rsidRDefault="00FD3871" w:rsidP="00FD3871">
      <w:pPr>
        <w:pStyle w:val="Listaszerbekezds"/>
        <w:ind w:left="0"/>
        <w:jc w:val="both"/>
        <w:rPr>
          <w:szCs w:val="22"/>
        </w:rPr>
      </w:pPr>
      <w:r w:rsidRPr="00ED0323">
        <w:rPr>
          <w:szCs w:val="22"/>
        </w:rPr>
        <w:t>A rendelet célja, hogy a helyi társadalom művelődési érdekeinek és kulturális szükségleteinek figyelembevételével, a helyi lehetőségek, sajátosságok és hagyományok alapján meghatározza az ellátandó közművelődési alapszolgáltatások körét, valamint feladatellátásának formáját, módját, mértékét, További célja, hogy meghatározza a közművelődés szakmai és finanszírozási alapelveit.</w:t>
      </w:r>
    </w:p>
    <w:p w:rsidR="00FD3871" w:rsidRPr="00ED0323" w:rsidRDefault="00FD3871" w:rsidP="00FD3871">
      <w:pPr>
        <w:pStyle w:val="Listaszerbekezds"/>
        <w:ind w:left="0"/>
        <w:jc w:val="both"/>
        <w:rPr>
          <w:szCs w:val="22"/>
        </w:rPr>
      </w:pPr>
    </w:p>
    <w:p w:rsidR="00FD3871" w:rsidRPr="00ED0323" w:rsidRDefault="00FD3871" w:rsidP="00ED0323">
      <w:pPr>
        <w:pStyle w:val="Listaszerbekezds"/>
        <w:numPr>
          <w:ilvl w:val="0"/>
          <w:numId w:val="2"/>
        </w:numPr>
        <w:ind w:left="0" w:firstLine="0"/>
        <w:jc w:val="center"/>
        <w:rPr>
          <w:b/>
          <w:szCs w:val="22"/>
        </w:rPr>
      </w:pPr>
      <w:r w:rsidRPr="00ED0323">
        <w:rPr>
          <w:b/>
          <w:szCs w:val="22"/>
        </w:rPr>
        <w:t>A rendelet hatálya</w:t>
      </w:r>
    </w:p>
    <w:p w:rsidR="00FD3871" w:rsidRDefault="00FD3871" w:rsidP="00ED0323">
      <w:pPr>
        <w:pStyle w:val="Listaszerbekezds"/>
        <w:ind w:left="0"/>
        <w:jc w:val="center"/>
        <w:rPr>
          <w:b/>
          <w:szCs w:val="22"/>
        </w:rPr>
      </w:pPr>
      <w:r w:rsidRPr="00ED0323">
        <w:rPr>
          <w:b/>
          <w:szCs w:val="22"/>
        </w:rPr>
        <w:t>2.§</w:t>
      </w:r>
    </w:p>
    <w:p w:rsidR="00ED0323" w:rsidRPr="00ED0323" w:rsidRDefault="00ED0323" w:rsidP="00ED0323">
      <w:pPr>
        <w:pStyle w:val="Listaszerbekezds"/>
        <w:ind w:left="0"/>
        <w:jc w:val="center"/>
        <w:rPr>
          <w:b/>
          <w:szCs w:val="22"/>
        </w:rPr>
      </w:pPr>
    </w:p>
    <w:p w:rsidR="00FD3871" w:rsidRPr="00ED0323" w:rsidRDefault="00FD3871" w:rsidP="00FD3871">
      <w:pPr>
        <w:pStyle w:val="Listaszerbekezds"/>
        <w:ind w:left="0"/>
        <w:jc w:val="both"/>
        <w:rPr>
          <w:szCs w:val="22"/>
        </w:rPr>
      </w:pPr>
      <w:r w:rsidRPr="00ED0323">
        <w:rPr>
          <w:b/>
          <w:szCs w:val="22"/>
        </w:rPr>
        <w:t>(1)</w:t>
      </w:r>
      <w:r w:rsidR="00ED0323">
        <w:rPr>
          <w:szCs w:val="22"/>
        </w:rPr>
        <w:t xml:space="preserve"> </w:t>
      </w:r>
      <w:r w:rsidRPr="00ED0323">
        <w:rPr>
          <w:szCs w:val="22"/>
        </w:rPr>
        <w:t>Jelen rendelet területi hatálya Mohács Város Önkormányzat (továbbiakban: önkormányzat) közigazgatási területére terjed ki.</w:t>
      </w:r>
    </w:p>
    <w:p w:rsidR="00FD3871" w:rsidRPr="00ED0323" w:rsidRDefault="00FD3871" w:rsidP="00FD3871">
      <w:pPr>
        <w:pStyle w:val="Listaszerbekezds"/>
        <w:ind w:left="0"/>
        <w:jc w:val="both"/>
        <w:rPr>
          <w:szCs w:val="22"/>
        </w:rPr>
      </w:pPr>
      <w:r w:rsidRPr="00ED0323">
        <w:rPr>
          <w:b/>
          <w:szCs w:val="22"/>
        </w:rPr>
        <w:t>(2)</w:t>
      </w:r>
      <w:r w:rsidR="00ED0323">
        <w:rPr>
          <w:szCs w:val="22"/>
        </w:rPr>
        <w:t xml:space="preserve"> </w:t>
      </w:r>
      <w:r w:rsidRPr="00ED0323">
        <w:rPr>
          <w:szCs w:val="22"/>
        </w:rPr>
        <w:t>Jelen rendelet személyi hatálya kiterjed:</w:t>
      </w:r>
    </w:p>
    <w:p w:rsidR="00FD3871" w:rsidRPr="00ED0323" w:rsidRDefault="00FD3871" w:rsidP="00FD3871">
      <w:pPr>
        <w:pStyle w:val="Bekezds"/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az Önkormányzat fenntartói jogkörébe tartozó közművelődési/közgyűjteményi tevékenységet folytató intézményekre,</w:t>
      </w:r>
    </w:p>
    <w:p w:rsidR="00FD3871" w:rsidRPr="00ED0323" w:rsidRDefault="00ED0323" w:rsidP="00FD3871">
      <w:pPr>
        <w:pStyle w:val="Bekezds"/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proofErr w:type="spellStart"/>
      <w:r>
        <w:rPr>
          <w:rFonts w:ascii="Times New Roman" w:hAnsi="Times New Roman"/>
          <w:sz w:val="22"/>
          <w:szCs w:val="22"/>
        </w:rPr>
        <w:t>Kultv</w:t>
      </w:r>
      <w:proofErr w:type="spellEnd"/>
      <w:r>
        <w:rPr>
          <w:rFonts w:ascii="Times New Roman" w:hAnsi="Times New Roman"/>
          <w:sz w:val="22"/>
          <w:szCs w:val="22"/>
        </w:rPr>
        <w:t>. 79.</w:t>
      </w:r>
      <w:r w:rsidR="00FD3871" w:rsidRPr="00ED0323">
        <w:rPr>
          <w:rFonts w:ascii="Times New Roman" w:hAnsi="Times New Roman"/>
          <w:sz w:val="22"/>
          <w:szCs w:val="22"/>
        </w:rPr>
        <w:t>§</w:t>
      </w:r>
      <w:proofErr w:type="spellStart"/>
      <w:r w:rsidR="00FD3871" w:rsidRPr="00ED0323">
        <w:rPr>
          <w:rFonts w:ascii="Times New Roman" w:hAnsi="Times New Roman"/>
          <w:sz w:val="22"/>
          <w:szCs w:val="22"/>
        </w:rPr>
        <w:t>-</w:t>
      </w:r>
      <w:proofErr w:type="gramStart"/>
      <w:r w:rsidR="00FD3871" w:rsidRPr="00ED0323">
        <w:rPr>
          <w:rFonts w:ascii="Times New Roman" w:hAnsi="Times New Roman"/>
          <w:sz w:val="22"/>
          <w:szCs w:val="22"/>
        </w:rPr>
        <w:t>a</w:t>
      </w:r>
      <w:proofErr w:type="spellEnd"/>
      <w:proofErr w:type="gramEnd"/>
      <w:r w:rsidR="00FD3871" w:rsidRPr="00ED0323">
        <w:rPr>
          <w:rFonts w:ascii="Times New Roman" w:hAnsi="Times New Roman"/>
          <w:sz w:val="22"/>
          <w:szCs w:val="22"/>
        </w:rPr>
        <w:t xml:space="preserve"> alapján közművelődési megállapodást kötő szervezetre, </w:t>
      </w:r>
    </w:p>
    <w:p w:rsidR="00FD3871" w:rsidRPr="00ED0323" w:rsidRDefault="00FD3871" w:rsidP="00FD3871">
      <w:pPr>
        <w:pStyle w:val="Bekezds"/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az a) és b) pontban meghatározott szervezetek közművelődési szolgáltatásait igénybe vevők körére.</w:t>
      </w:r>
    </w:p>
    <w:p w:rsidR="00FD3871" w:rsidRPr="00ED0323" w:rsidRDefault="00FD3871" w:rsidP="00FD3871">
      <w:pPr>
        <w:pStyle w:val="Bekezds"/>
        <w:rPr>
          <w:rFonts w:ascii="Times New Roman" w:hAnsi="Times New Roman"/>
          <w:sz w:val="22"/>
          <w:szCs w:val="22"/>
        </w:rPr>
      </w:pPr>
    </w:p>
    <w:p w:rsidR="00FD3871" w:rsidRPr="00ED0323" w:rsidRDefault="00FD3871" w:rsidP="00ED0323">
      <w:pPr>
        <w:pStyle w:val="Bekezds"/>
        <w:numPr>
          <w:ilvl w:val="0"/>
          <w:numId w:val="2"/>
        </w:numPr>
        <w:ind w:left="22" w:hanging="22"/>
        <w:jc w:val="center"/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Az önkormányzat közművelődési célkitűzései, a közművelődési feladatok ellátásának alapelvei</w:t>
      </w:r>
    </w:p>
    <w:p w:rsidR="00FD3871" w:rsidRPr="00ED0323" w:rsidRDefault="00FD3871" w:rsidP="00FD3871">
      <w:pPr>
        <w:pStyle w:val="Bekezds"/>
        <w:jc w:val="center"/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3.§</w:t>
      </w:r>
    </w:p>
    <w:p w:rsidR="00FD3871" w:rsidRPr="00ED0323" w:rsidRDefault="00FD3871" w:rsidP="00FD3871">
      <w:pPr>
        <w:pStyle w:val="Bekezds"/>
        <w:jc w:val="center"/>
        <w:rPr>
          <w:rFonts w:ascii="Times New Roman" w:hAnsi="Times New Roman"/>
          <w:b/>
          <w:sz w:val="22"/>
          <w:szCs w:val="22"/>
        </w:rPr>
      </w:pP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(1)</w:t>
      </w:r>
      <w:r w:rsidRPr="00ED0323">
        <w:rPr>
          <w:rFonts w:ascii="Times New Roman" w:hAnsi="Times New Roman"/>
          <w:sz w:val="22"/>
          <w:szCs w:val="22"/>
        </w:rPr>
        <w:t xml:space="preserve"> A kultúrához való jog alapvető emberi joga minden állampolgárnak. Mohács város polgárainak és közösségeinek joga, hogy igénybe vegyék az önkormányzati fenntartású közművelődési/közgyűjteményi intézmények szolgáltatásait, valamint a közművelődési megállapodásokban szereplő ellátásokat.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(2)</w:t>
      </w:r>
      <w:r w:rsidRPr="00ED0323">
        <w:rPr>
          <w:rFonts w:ascii="Times New Roman" w:hAnsi="Times New Roman"/>
          <w:sz w:val="22"/>
          <w:szCs w:val="22"/>
        </w:rPr>
        <w:t>Az önkormányzat közművelődési céljának tekinti:</w:t>
      </w:r>
    </w:p>
    <w:p w:rsidR="00FD3871" w:rsidRPr="00ED0323" w:rsidRDefault="00FD3871" w:rsidP="00FD3871">
      <w:pPr>
        <w:pStyle w:val="Bekezds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 xml:space="preserve">a város kulturális értékeinek ismertté tételét ezen belül </w:t>
      </w:r>
      <w:proofErr w:type="gramStart"/>
      <w:r w:rsidRPr="00ED0323">
        <w:rPr>
          <w:rFonts w:ascii="Times New Roman" w:hAnsi="Times New Roman"/>
          <w:sz w:val="22"/>
          <w:szCs w:val="22"/>
        </w:rPr>
        <w:t>a</w:t>
      </w:r>
      <w:proofErr w:type="gramEnd"/>
    </w:p>
    <w:p w:rsidR="00FD3871" w:rsidRPr="00ED0323" w:rsidRDefault="00FD3871" w:rsidP="00FD3871">
      <w:pPr>
        <w:pStyle w:val="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helyi tudás,</w:t>
      </w:r>
    </w:p>
    <w:p w:rsidR="00FD3871" w:rsidRPr="00ED0323" w:rsidRDefault="00FD3871" w:rsidP="00FD3871">
      <w:pPr>
        <w:pStyle w:val="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helyi érzelem,</w:t>
      </w:r>
    </w:p>
    <w:p w:rsidR="00FD3871" w:rsidRPr="00ED0323" w:rsidRDefault="00FD3871" w:rsidP="00FD3871">
      <w:pPr>
        <w:pStyle w:val="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helyi információ fejlesztését;</w:t>
      </w:r>
    </w:p>
    <w:p w:rsidR="00FD3871" w:rsidRPr="00ED0323" w:rsidRDefault="00FD3871" w:rsidP="00FD3871">
      <w:pPr>
        <w:pStyle w:val="Bekezds"/>
        <w:rPr>
          <w:rFonts w:ascii="Times New Roman" w:hAnsi="Times New Roman"/>
          <w:sz w:val="22"/>
          <w:szCs w:val="22"/>
        </w:rPr>
      </w:pPr>
    </w:p>
    <w:p w:rsidR="00FD3871" w:rsidRPr="00ED0323" w:rsidRDefault="00FD3871" w:rsidP="00FD3871">
      <w:pPr>
        <w:pStyle w:val="Bekezds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a lakosság műveltségének, esztétikai szemléletének fejlesztését;</w:t>
      </w:r>
    </w:p>
    <w:p w:rsidR="00FD3871" w:rsidRPr="00ED0323" w:rsidRDefault="00FD3871" w:rsidP="00FD3871">
      <w:pPr>
        <w:pStyle w:val="Bekezds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a lakosság kreativitásának, amatőr művészeti alkotókedvnek, tehetségeinek gondozását;</w:t>
      </w:r>
    </w:p>
    <w:p w:rsidR="00FD3871" w:rsidRPr="00ED0323" w:rsidRDefault="00FD3871" w:rsidP="00FD3871">
      <w:pPr>
        <w:pStyle w:val="Bekezds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a kultúrák közötti kapcsolatok fenntartásának elősegítését.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(3)</w:t>
      </w:r>
      <w:r w:rsidRPr="00ED0323">
        <w:rPr>
          <w:rFonts w:ascii="Times New Roman" w:hAnsi="Times New Roman"/>
          <w:sz w:val="22"/>
          <w:szCs w:val="22"/>
        </w:rPr>
        <w:t xml:space="preserve"> Az önkormányzat kiemelt célja a hagyományok ápolása érdekében a helyi értékek feltárása, ápolása; a nemzetiségi hagyományok és értékek megőrzésének biztosítása, ezért az önkormányzat a településen élő kisebbségek kultúrájának megismerésére és gyarapítására kiemelt figyelmet fordít.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lastRenderedPageBreak/>
        <w:t>(4)</w:t>
      </w:r>
      <w:r w:rsidRPr="00ED0323">
        <w:rPr>
          <w:rFonts w:ascii="Times New Roman" w:hAnsi="Times New Roman"/>
          <w:sz w:val="22"/>
          <w:szCs w:val="22"/>
        </w:rPr>
        <w:t xml:space="preserve"> A helyi közművelődési feladatok ellátásában az önkormányzat elősegíti és igényli a civil közösségek, szervezetek, magánszemélyek, valamint a kulturális tevékenységet végző vállalkozások közreműködését.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(5)</w:t>
      </w:r>
      <w:r w:rsidR="00ED0323">
        <w:rPr>
          <w:rFonts w:ascii="Times New Roman" w:hAnsi="Times New Roman"/>
          <w:sz w:val="22"/>
          <w:szCs w:val="22"/>
        </w:rPr>
        <w:t xml:space="preserve"> </w:t>
      </w:r>
      <w:r w:rsidRPr="00ED0323">
        <w:rPr>
          <w:rFonts w:ascii="Times New Roman" w:hAnsi="Times New Roman"/>
          <w:sz w:val="22"/>
          <w:szCs w:val="22"/>
        </w:rPr>
        <w:t>Az önkormányzat és intézményei biztosítják, hogy a város polgárai a közművelődési lehetőségekről megfelelő tájékoztatást kapjanak.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(6)</w:t>
      </w:r>
      <w:r w:rsidRPr="00ED0323">
        <w:rPr>
          <w:rFonts w:ascii="Times New Roman" w:hAnsi="Times New Roman"/>
          <w:sz w:val="22"/>
          <w:szCs w:val="22"/>
        </w:rPr>
        <w:t xml:space="preserve"> Az önkormányzat a közművelődési tevekénységet a kultúra más területeivel való egységként támogatja és képviseli, értve ez alatt a tudományos, művészeti tevékenységet, a helytörténeti törekvéseket, valamint a közgyűjteményeket is.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FD3871" w:rsidRPr="00ED0323" w:rsidRDefault="00FD3871" w:rsidP="00ED0323">
      <w:pPr>
        <w:pStyle w:val="Bekezds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Az önkormányzat közművelődési feladatai</w:t>
      </w:r>
    </w:p>
    <w:p w:rsidR="00FD3871" w:rsidRDefault="00FD3871" w:rsidP="00ED0323">
      <w:pPr>
        <w:pStyle w:val="Bekezds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4.§</w:t>
      </w:r>
    </w:p>
    <w:p w:rsidR="00ED0323" w:rsidRPr="00ED0323" w:rsidRDefault="00ED0323" w:rsidP="00ED0323">
      <w:pPr>
        <w:pStyle w:val="Bekezds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D3871" w:rsidRPr="00ED0323" w:rsidRDefault="00FD3871" w:rsidP="00ED0323">
      <w:pPr>
        <w:pStyle w:val="Bekezds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 xml:space="preserve">Az önkormányzat a </w:t>
      </w:r>
      <w:proofErr w:type="spellStart"/>
      <w:r w:rsidRPr="00ED0323">
        <w:rPr>
          <w:rFonts w:ascii="Times New Roman" w:hAnsi="Times New Roman"/>
          <w:sz w:val="22"/>
          <w:szCs w:val="22"/>
        </w:rPr>
        <w:t>Kultv</w:t>
      </w:r>
      <w:proofErr w:type="spellEnd"/>
      <w:r w:rsidRPr="00ED0323">
        <w:rPr>
          <w:rFonts w:ascii="Times New Roman" w:hAnsi="Times New Roman"/>
          <w:sz w:val="22"/>
          <w:szCs w:val="22"/>
        </w:rPr>
        <w:t>. 76.§ (3)-(4) bekezdésében meghatározott közművelődési alapszolgáltatásokat látja el.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(2)</w:t>
      </w:r>
      <w:r w:rsidR="00ED0323">
        <w:rPr>
          <w:rFonts w:ascii="Times New Roman" w:hAnsi="Times New Roman"/>
          <w:sz w:val="22"/>
          <w:szCs w:val="22"/>
        </w:rPr>
        <w:t xml:space="preserve"> </w:t>
      </w:r>
      <w:r w:rsidRPr="00ED0323">
        <w:rPr>
          <w:rFonts w:ascii="Times New Roman" w:hAnsi="Times New Roman"/>
          <w:sz w:val="22"/>
          <w:szCs w:val="22"/>
        </w:rPr>
        <w:t>Az önkormányzat az (1) bekezdésben meghatározott feladatokon felül további feladatának tekinti:</w:t>
      </w:r>
    </w:p>
    <w:p w:rsidR="00FD3871" w:rsidRPr="00ED0323" w:rsidRDefault="00FD3871" w:rsidP="00FD3871">
      <w:pPr>
        <w:pStyle w:val="Bekezds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a város hagyományainak, természeti, művészeti értékeinek, jeles személyiségeinek, speciális és kiemelkedő közösségeinek, új kezdeményezéseinek bemutatása, értékelése, közmegbecsülésének növelése, a lokálpatriotizmus erősítése, különös tekintettel a nemzetiségi lakosságra is;</w:t>
      </w:r>
    </w:p>
    <w:p w:rsidR="00FD3871" w:rsidRPr="00ED0323" w:rsidRDefault="00FD3871" w:rsidP="00FD3871">
      <w:pPr>
        <w:pStyle w:val="Bekezds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a város kiemelkedő személyiségei emlékének ápolását, értékteremtő kulturális tevékenységük széles körű megismertetését;</w:t>
      </w:r>
    </w:p>
    <w:p w:rsidR="00FD3871" w:rsidRPr="00ED0323" w:rsidRDefault="00FD3871" w:rsidP="00FD3871">
      <w:pPr>
        <w:pStyle w:val="Bekezds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az egyetemes és a magyar, valamint a kisebbségi kultúra (értve ez alatt a cigány, horvát, német és szerb kisebbség kultúráját, hagyományait) értékeinek közvetítése, ezen belül:</w:t>
      </w:r>
    </w:p>
    <w:p w:rsidR="00FD3871" w:rsidRPr="00ED0323" w:rsidRDefault="00FD3871" w:rsidP="00FD3871">
      <w:pPr>
        <w:pStyle w:val="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a művészetek befogadásának segítése,</w:t>
      </w:r>
    </w:p>
    <w:p w:rsidR="00FD3871" w:rsidRPr="00ED0323" w:rsidRDefault="00FD3871" w:rsidP="00FD3871">
      <w:pPr>
        <w:pStyle w:val="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szabadidős szokások formálása,</w:t>
      </w:r>
    </w:p>
    <w:p w:rsidR="00FD3871" w:rsidRPr="00ED0323" w:rsidRDefault="00FD3871" w:rsidP="00FD3871">
      <w:pPr>
        <w:pStyle w:val="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kulturális hagyományok ápolása, újak teremtése;</w:t>
      </w:r>
    </w:p>
    <w:p w:rsidR="00FD3871" w:rsidRPr="00ED0323" w:rsidRDefault="00FD3871" w:rsidP="00FD3871">
      <w:pPr>
        <w:pStyle w:val="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a helyi, térségi és regionális kulturális-turizmus lehetőségeinek felkutatása, ösztönzése.</w:t>
      </w:r>
    </w:p>
    <w:p w:rsidR="00FD3871" w:rsidRPr="00ED0323" w:rsidRDefault="00FD3871" w:rsidP="00FD3871">
      <w:pPr>
        <w:pStyle w:val="Bekezds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az esztétikai tudatosság, a szép iránti igény felkeltése, fejlesztése, ezen belül:</w:t>
      </w:r>
    </w:p>
    <w:p w:rsidR="00FD3871" w:rsidRPr="00ED0323" w:rsidRDefault="00FD3871" w:rsidP="00FD3871">
      <w:pPr>
        <w:pStyle w:val="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műértő közönség kinevelésének segítése;</w:t>
      </w:r>
    </w:p>
    <w:p w:rsidR="00FD3871" w:rsidRPr="00ED0323" w:rsidRDefault="00FD3871" w:rsidP="00FD3871">
      <w:pPr>
        <w:pStyle w:val="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kiemelkedő tehetségek felkutatása, bemutatása, támogatása;</w:t>
      </w:r>
    </w:p>
    <w:p w:rsidR="00FD3871" w:rsidRPr="00ED0323" w:rsidRDefault="00FD3871" w:rsidP="00FD3871">
      <w:pPr>
        <w:pStyle w:val="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közreműködés helyi alkotók, alkotóközösségek közismertté tételében, szakmai fejlődésük támogatásában.</w:t>
      </w:r>
    </w:p>
    <w:p w:rsidR="00FD3871" w:rsidRPr="00ED0323" w:rsidRDefault="00FD3871" w:rsidP="00FD3871">
      <w:pPr>
        <w:pStyle w:val="Bekezds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kooperációs, társulási szándékok ösztönzése, ezen belül:</w:t>
      </w:r>
    </w:p>
    <w:p w:rsidR="00FD3871" w:rsidRPr="00ED0323" w:rsidRDefault="00FD3871" w:rsidP="00FD3871">
      <w:pPr>
        <w:pStyle w:val="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a különböző kulturális értékek és érdekek egyenrangúságának biztosítása;</w:t>
      </w:r>
    </w:p>
    <w:p w:rsidR="00FD3871" w:rsidRPr="00ED0323" w:rsidRDefault="00FD3871" w:rsidP="00FD3871">
      <w:pPr>
        <w:pStyle w:val="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felelős közéleti szereplés kulturális fórumainak kidolgozása;</w:t>
      </w:r>
    </w:p>
    <w:p w:rsidR="00FD3871" w:rsidRPr="00ED0323" w:rsidRDefault="00FD3871" w:rsidP="00FD3871">
      <w:pPr>
        <w:pStyle w:val="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civil közösségek gondozása;</w:t>
      </w:r>
    </w:p>
    <w:p w:rsidR="00FD3871" w:rsidRPr="00ED0323" w:rsidRDefault="00FD3871" w:rsidP="00FD3871">
      <w:pPr>
        <w:pStyle w:val="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településvédő-, szépítő-, természet-, értékvédő közéleti egyesülete összefogásának támogatása;</w:t>
      </w:r>
    </w:p>
    <w:p w:rsidR="00FD3871" w:rsidRPr="00ED0323" w:rsidRDefault="00FD3871" w:rsidP="00FD3871">
      <w:pPr>
        <w:pStyle w:val="Bekezd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helyi együttműködéshez, civil szervezetek tevékenységéhez színtér és infrastruktúra biztosítása.</w:t>
      </w:r>
    </w:p>
    <w:p w:rsidR="00FD3871" w:rsidRPr="00ED0323" w:rsidRDefault="00FD3871" w:rsidP="00FD3871">
      <w:pPr>
        <w:pStyle w:val="Bekezds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a gyermek és ifjúsági korosztály művelődésének, művészeti életének (képességeik, készségeik fejlesztésének) és közösséggé formálódásának támogatását, szabadidejének és szünidejének hasznos eltöltéséhez szükséges feltételek megteremtésében való közreműködést;</w:t>
      </w:r>
    </w:p>
    <w:p w:rsidR="00FD3871" w:rsidRPr="00ED0323" w:rsidRDefault="00FD3871" w:rsidP="00FD3871">
      <w:pPr>
        <w:pStyle w:val="Bekezds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a kimagasló értéket képviselő programok és rendezvények, valamint a mohácsi fesztiválok, kiállítások támogatását, a testvérvárosok kulturális intézményeivel, egyesületeivel való együttműködés ápolását.</w:t>
      </w:r>
    </w:p>
    <w:p w:rsidR="00FD3871" w:rsidRPr="00ED0323" w:rsidRDefault="00FD3871" w:rsidP="00FD3871">
      <w:pPr>
        <w:pStyle w:val="Bekezds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D3871" w:rsidRPr="00ED0323" w:rsidRDefault="00FD3871" w:rsidP="00ED0323">
      <w:pPr>
        <w:pStyle w:val="Bekezds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Az önkormányzat közművelődési feladatellátásának szervezeti keretei</w:t>
      </w:r>
    </w:p>
    <w:p w:rsidR="00FD3871" w:rsidRDefault="00FD3871" w:rsidP="00ED0323">
      <w:pPr>
        <w:pStyle w:val="Bekezds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5.§</w:t>
      </w:r>
    </w:p>
    <w:p w:rsidR="00ED0323" w:rsidRPr="00ED0323" w:rsidRDefault="00ED0323" w:rsidP="00ED0323">
      <w:pPr>
        <w:pStyle w:val="Bekezds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(1)</w:t>
      </w:r>
      <w:r w:rsidRPr="00ED0323">
        <w:rPr>
          <w:rFonts w:ascii="Times New Roman" w:hAnsi="Times New Roman"/>
          <w:sz w:val="22"/>
          <w:szCs w:val="22"/>
        </w:rPr>
        <w:t xml:space="preserve"> Az önkormányzat közművelődési feladatait részben saját fenntartású közművelődési és közgyűjteményi intézmények fenntartása, részben közművelődési megállapodás útján látja el.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(2)</w:t>
      </w:r>
      <w:r w:rsidRPr="00ED0323">
        <w:rPr>
          <w:rFonts w:ascii="Times New Roman" w:hAnsi="Times New Roman"/>
          <w:sz w:val="22"/>
          <w:szCs w:val="22"/>
        </w:rPr>
        <w:t xml:space="preserve"> Az önkormányzat a városi hagyományokat is figyelembe véve az alábbi közművelődési-, közgyűjteményi intézményeket működteti: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FD3871" w:rsidRPr="00ED0323" w:rsidRDefault="00FD3871" w:rsidP="00FD3871">
      <w:pPr>
        <w:pStyle w:val="Bekezds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önként vállalt feladatként: Kanizsai Dorottya Múzeum (7700 Mohács, Kisfaludy u.9.)</w:t>
      </w:r>
    </w:p>
    <w:p w:rsidR="00FD3871" w:rsidRPr="00ED0323" w:rsidRDefault="00FD3871" w:rsidP="00FD3871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szCs w:val="22"/>
        </w:rPr>
      </w:pPr>
      <w:r w:rsidRPr="00ED0323">
        <w:rPr>
          <w:iCs/>
          <w:szCs w:val="22"/>
        </w:rPr>
        <w:t xml:space="preserve">kötelező feladatként: </w:t>
      </w:r>
    </w:p>
    <w:p w:rsidR="00FD3871" w:rsidRPr="00ED0323" w:rsidRDefault="00FD3871" w:rsidP="00FD3871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szCs w:val="22"/>
        </w:rPr>
      </w:pPr>
      <w:r w:rsidRPr="00ED0323">
        <w:rPr>
          <w:iCs/>
          <w:szCs w:val="22"/>
        </w:rPr>
        <w:t>Mohácsi Jenő Városi Könyvtár (7700 Mohács, Eötvös u.2.)</w:t>
      </w:r>
    </w:p>
    <w:p w:rsidR="00FD3871" w:rsidRPr="00ED0323" w:rsidRDefault="00FD3871" w:rsidP="00FD3871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szCs w:val="22"/>
        </w:rPr>
      </w:pPr>
      <w:r w:rsidRPr="00ED0323">
        <w:rPr>
          <w:iCs/>
          <w:szCs w:val="22"/>
        </w:rPr>
        <w:t>Művelődési Ház (7714 Mohács, Horváth S.u.31.-33.)</w:t>
      </w:r>
    </w:p>
    <w:p w:rsidR="00FD3871" w:rsidRPr="00ED0323" w:rsidRDefault="00FD3871" w:rsidP="00FD3871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szCs w:val="22"/>
        </w:rPr>
      </w:pPr>
      <w:r w:rsidRPr="00ED0323">
        <w:rPr>
          <w:iCs/>
          <w:szCs w:val="22"/>
        </w:rPr>
        <w:t xml:space="preserve">Művelődési Ház (7715 Mohács-Sárhát, </w:t>
      </w:r>
      <w:proofErr w:type="spellStart"/>
      <w:r w:rsidRPr="00ED0323">
        <w:rPr>
          <w:iCs/>
          <w:szCs w:val="22"/>
        </w:rPr>
        <w:t>Tulbanov</w:t>
      </w:r>
      <w:proofErr w:type="spellEnd"/>
      <w:r w:rsidRPr="00ED0323">
        <w:rPr>
          <w:iCs/>
          <w:szCs w:val="22"/>
        </w:rPr>
        <w:t xml:space="preserve"> u.18.) 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 xml:space="preserve">(3) </w:t>
      </w:r>
      <w:r w:rsidRPr="00ED0323">
        <w:rPr>
          <w:rFonts w:ascii="Times New Roman" w:hAnsi="Times New Roman"/>
          <w:sz w:val="22"/>
          <w:szCs w:val="22"/>
        </w:rPr>
        <w:t xml:space="preserve">A közművelődési-, közgyűjteményi intézmények, közösségi színterek, valamint a kiemelt városi közművelődési és kulturális rendezvények felsorolását az 1. melléklet tartalmazza. 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(4)</w:t>
      </w:r>
      <w:r w:rsidR="00ED0323">
        <w:rPr>
          <w:rFonts w:ascii="Times New Roman" w:hAnsi="Times New Roman"/>
          <w:sz w:val="22"/>
          <w:szCs w:val="22"/>
        </w:rPr>
        <w:t xml:space="preserve"> </w:t>
      </w:r>
      <w:r w:rsidRPr="00ED0323">
        <w:rPr>
          <w:rFonts w:ascii="Times New Roman" w:hAnsi="Times New Roman"/>
          <w:sz w:val="22"/>
          <w:szCs w:val="22"/>
        </w:rPr>
        <w:t>A kiemelt városi nagyrendezvényeken kívül a városban a nemzetiségi önkormányzatok, civil szervezetek, alapítványok és nevelési/oktatási intézmények szervezésében számos kulturális rendezvény és program valósul meg.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(5)</w:t>
      </w:r>
      <w:r w:rsidRPr="00ED0323">
        <w:rPr>
          <w:rFonts w:ascii="Times New Roman" w:hAnsi="Times New Roman"/>
          <w:sz w:val="22"/>
          <w:szCs w:val="22"/>
        </w:rPr>
        <w:t xml:space="preserve"> Az önkormányzat közművelődési feladatainak ellátás érdekében együttműködik: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ED0323">
        <w:rPr>
          <w:rFonts w:ascii="Times New Roman" w:hAnsi="Times New Roman"/>
          <w:sz w:val="22"/>
          <w:szCs w:val="22"/>
        </w:rPr>
        <w:t>a</w:t>
      </w:r>
      <w:proofErr w:type="gramEnd"/>
      <w:r w:rsidRPr="00ED0323">
        <w:rPr>
          <w:rFonts w:ascii="Times New Roman" w:hAnsi="Times New Roman"/>
          <w:sz w:val="22"/>
          <w:szCs w:val="22"/>
        </w:rPr>
        <w:t>.) Mohács város közigazgatási területén működő nevelési és oktatási intézményekkel;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b.) Mohács városban működő, közművelődési célú társadalmi szervezetekkel;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ED0323">
        <w:rPr>
          <w:rFonts w:ascii="Times New Roman" w:hAnsi="Times New Roman"/>
          <w:sz w:val="22"/>
          <w:szCs w:val="22"/>
        </w:rPr>
        <w:t>c.</w:t>
      </w:r>
      <w:proofErr w:type="gramEnd"/>
      <w:r w:rsidRPr="00ED0323">
        <w:rPr>
          <w:rFonts w:ascii="Times New Roman" w:hAnsi="Times New Roman"/>
          <w:sz w:val="22"/>
          <w:szCs w:val="22"/>
        </w:rPr>
        <w:t>) a Mohácsi Többcélú Kistérségi Társulással, és a Társulást alkotó településekkel;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sz w:val="22"/>
          <w:szCs w:val="22"/>
        </w:rPr>
        <w:t>d.) kulturális tevékenységet is végző gazdasági szervezetekkel illetve civil szervezetekkel;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ED0323">
        <w:rPr>
          <w:rFonts w:ascii="Times New Roman" w:hAnsi="Times New Roman"/>
          <w:sz w:val="22"/>
          <w:szCs w:val="22"/>
        </w:rPr>
        <w:t>e</w:t>
      </w:r>
      <w:proofErr w:type="gramEnd"/>
      <w:r w:rsidRPr="00ED0323">
        <w:rPr>
          <w:rFonts w:ascii="Times New Roman" w:hAnsi="Times New Roman"/>
          <w:sz w:val="22"/>
          <w:szCs w:val="22"/>
        </w:rPr>
        <w:t>.) Mohács városban működő történelmi egyházakkal;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ED0323">
        <w:rPr>
          <w:rFonts w:ascii="Times New Roman" w:hAnsi="Times New Roman"/>
          <w:sz w:val="22"/>
          <w:szCs w:val="22"/>
        </w:rPr>
        <w:t>f</w:t>
      </w:r>
      <w:proofErr w:type="gramEnd"/>
      <w:r w:rsidRPr="00ED0323">
        <w:rPr>
          <w:rFonts w:ascii="Times New Roman" w:hAnsi="Times New Roman"/>
          <w:sz w:val="22"/>
          <w:szCs w:val="22"/>
        </w:rPr>
        <w:t>.) Mohács városban működő nemzetiségi önkormányzatokkal.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(6)</w:t>
      </w:r>
      <w:r w:rsidRPr="00ED0323">
        <w:rPr>
          <w:rFonts w:ascii="Times New Roman" w:hAnsi="Times New Roman"/>
          <w:sz w:val="22"/>
          <w:szCs w:val="22"/>
        </w:rPr>
        <w:t xml:space="preserve"> Az önkormányzati fenntartású intézmények által el nem látott feladatok teljesítése érdekében, az Önkormányzat közművelődési megállapodáson alapuló szerződéses kapcsolatot létesíthet. A közművelődési megállapodás megkötéséhez a képviselő-testület jóváhagyása szükséges.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FD3871" w:rsidRPr="00ED0323" w:rsidRDefault="00FD3871" w:rsidP="00ED0323">
      <w:pPr>
        <w:pStyle w:val="Bekezds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A közművelődési feladatellátás finanszírozásának alapelvei</w:t>
      </w:r>
    </w:p>
    <w:p w:rsidR="00FD3871" w:rsidRPr="00ED0323" w:rsidRDefault="00FD3871" w:rsidP="00ED0323">
      <w:pPr>
        <w:pStyle w:val="Bekezds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6.§</w:t>
      </w:r>
    </w:p>
    <w:p w:rsidR="00FD3871" w:rsidRPr="00ED0323" w:rsidRDefault="00FD3871" w:rsidP="00FD3871">
      <w:pPr>
        <w:pStyle w:val="Bekezds"/>
        <w:ind w:left="144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D3871" w:rsidRPr="00ED0323" w:rsidRDefault="00FD3871" w:rsidP="00ED0323">
      <w:pPr>
        <w:pStyle w:val="Nincstrkz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</w:rPr>
      </w:pPr>
      <w:r w:rsidRPr="00ED0323">
        <w:rPr>
          <w:rFonts w:ascii="Times New Roman" w:hAnsi="Times New Roman"/>
        </w:rPr>
        <w:t>A közművelődési feladat finanszírozását a közművelődési intézménynek a Képviselő-testület által jóváhagyott költségvetése szolgálja.</w:t>
      </w:r>
    </w:p>
    <w:p w:rsidR="00FD3871" w:rsidRPr="00ED0323" w:rsidRDefault="00FD3871" w:rsidP="00ED0323">
      <w:pPr>
        <w:pStyle w:val="Nincstrkz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D0323">
        <w:rPr>
          <w:rFonts w:ascii="Times New Roman" w:hAnsi="Times New Roman"/>
        </w:rPr>
        <w:t xml:space="preserve"> Az önkormányzat a fenntartásában működő közművelődési intézmények – az alábbi felsorolásban rögzített – működésével kapcsolatos költségeinek fedezetét az állami és önkormányzati forrásokból az önkormányzat az éves költségvetésében biztosítja:</w:t>
      </w:r>
    </w:p>
    <w:p w:rsidR="00FD3871" w:rsidRPr="00ED0323" w:rsidRDefault="00FD3871" w:rsidP="00FD3871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</w:rPr>
      </w:pPr>
      <w:r w:rsidRPr="00ED0323">
        <w:rPr>
          <w:rFonts w:ascii="Times New Roman" w:hAnsi="Times New Roman"/>
        </w:rPr>
        <w:t>az intézmények üzemeltetésének, az épületek működőképessége megőrzésének, műszaki és technikai feltételei korszerűsítésének költségeit, a mindenkori költségvetésben biztosítható kereteken belül;</w:t>
      </w:r>
    </w:p>
    <w:p w:rsidR="00FD3871" w:rsidRPr="00ED0323" w:rsidRDefault="00FD3871" w:rsidP="00FD3871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</w:rPr>
      </w:pPr>
      <w:r w:rsidRPr="00ED0323">
        <w:rPr>
          <w:rFonts w:ascii="Times New Roman" w:hAnsi="Times New Roman"/>
        </w:rPr>
        <w:t>az intézmények alapfeladataiban meghatározott tevékenységek ellátásához a központi és ágazati jogszabályok alapján meghatározott és szükséges közalkalmazotti illetmények fedezetét, a mindenkori költségvetési kereteken belül;</w:t>
      </w:r>
    </w:p>
    <w:p w:rsidR="00FD3871" w:rsidRPr="00ED0323" w:rsidRDefault="00FD3871" w:rsidP="00FD3871">
      <w:pPr>
        <w:pStyle w:val="Nincstrkz"/>
        <w:numPr>
          <w:ilvl w:val="0"/>
          <w:numId w:val="7"/>
        </w:numPr>
        <w:jc w:val="both"/>
        <w:rPr>
          <w:rFonts w:ascii="Times New Roman" w:hAnsi="Times New Roman"/>
        </w:rPr>
      </w:pPr>
      <w:r w:rsidRPr="00ED0323">
        <w:rPr>
          <w:rFonts w:ascii="Times New Roman" w:hAnsi="Times New Roman"/>
        </w:rPr>
        <w:t>az egyes kulturális rendezvények szervezéséhez szükséges szakmai költségeknek a mindenkori költségvetésben meghatározott részét.</w:t>
      </w:r>
    </w:p>
    <w:p w:rsidR="00FD3871" w:rsidRPr="00ED0323" w:rsidRDefault="00FD3871" w:rsidP="00ED0323">
      <w:pPr>
        <w:pStyle w:val="Nincstrkz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D0323">
        <w:rPr>
          <w:rFonts w:ascii="Times New Roman" w:hAnsi="Times New Roman"/>
        </w:rPr>
        <w:t>A közművelődési feladatok ellátásának egyéb forrásai a központi és a minisztériumi költségvetési támogatások, valamint az egyéb pályázati (uniós, hazai) pénzeszközök. További forrás a szolgáltatásokért fizetendő díj, valamint természetes és jogi személyek, valamint egyéb szervezetektől átvett támogatás.</w:t>
      </w:r>
    </w:p>
    <w:p w:rsidR="00FD3871" w:rsidRPr="00ED0323" w:rsidRDefault="00FD3871" w:rsidP="00ED0323">
      <w:pPr>
        <w:pStyle w:val="Nincstrkz"/>
        <w:numPr>
          <w:ilvl w:val="0"/>
          <w:numId w:val="6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D0323">
        <w:rPr>
          <w:rFonts w:ascii="Times New Roman" w:hAnsi="Times New Roman"/>
        </w:rPr>
        <w:t>Az Önkormányzat a közművelődési feladatok ellátására fordítható támogatás összegét és címzettjeit az éves költségvetési rendeleteiben határozza meg.</w:t>
      </w:r>
    </w:p>
    <w:p w:rsidR="00FD3871" w:rsidRPr="00ED0323" w:rsidRDefault="00FD3871" w:rsidP="00ED0323">
      <w:pPr>
        <w:pStyle w:val="Nincstrkz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ED0323">
        <w:rPr>
          <w:rFonts w:ascii="Times New Roman" w:hAnsi="Times New Roman"/>
        </w:rPr>
        <w:t>A közművelődési intézményeket és az önkormányzattal közművelődési megállapodást kötő szervezeteket az önkormányzat – beszámolási kötelezettség mellett – a vállalt közművelődési feladatokkal arányos pénzügyi támogatásban részesítheti.</w:t>
      </w:r>
    </w:p>
    <w:p w:rsidR="00FD3871" w:rsidRPr="00ED0323" w:rsidRDefault="00FD3871" w:rsidP="00ED0323">
      <w:pPr>
        <w:tabs>
          <w:tab w:val="left" w:pos="284"/>
        </w:tabs>
        <w:jc w:val="both"/>
        <w:rPr>
          <w:szCs w:val="22"/>
        </w:rPr>
      </w:pPr>
      <w:r w:rsidRPr="00ED0323">
        <w:rPr>
          <w:b/>
          <w:szCs w:val="22"/>
        </w:rPr>
        <w:t>(</w:t>
      </w:r>
      <w:r w:rsidR="00ED0323" w:rsidRPr="00ED0323">
        <w:rPr>
          <w:b/>
          <w:szCs w:val="22"/>
        </w:rPr>
        <w:t>6</w:t>
      </w:r>
      <w:r w:rsidRPr="00ED0323">
        <w:rPr>
          <w:b/>
          <w:szCs w:val="22"/>
        </w:rPr>
        <w:t>)</w:t>
      </w:r>
      <w:r w:rsidRPr="00ED0323">
        <w:rPr>
          <w:szCs w:val="22"/>
        </w:rPr>
        <w:tab/>
        <w:t>Az Önkormányzat a közművelődési feladatok ellátása érdekében benyújtott pályázatok önrészének részbeni vagy teljes átvállalásával is segítheti a közművelődési tevékenységek ellátását, valamint törekszik a részére nyitva álló pályázati lehetőségek kihasználására.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(</w:t>
      </w:r>
      <w:r w:rsidR="00ED0323" w:rsidRPr="00ED0323">
        <w:rPr>
          <w:rFonts w:ascii="Times New Roman" w:hAnsi="Times New Roman"/>
          <w:b/>
          <w:sz w:val="22"/>
          <w:szCs w:val="22"/>
        </w:rPr>
        <w:t>7</w:t>
      </w:r>
      <w:r w:rsidRPr="00ED0323">
        <w:rPr>
          <w:rFonts w:ascii="Times New Roman" w:hAnsi="Times New Roman"/>
          <w:b/>
          <w:sz w:val="22"/>
          <w:szCs w:val="22"/>
        </w:rPr>
        <w:t>)</w:t>
      </w:r>
      <w:r w:rsidRPr="00ED0323">
        <w:rPr>
          <w:rFonts w:ascii="Times New Roman" w:hAnsi="Times New Roman"/>
          <w:sz w:val="22"/>
          <w:szCs w:val="22"/>
        </w:rPr>
        <w:t xml:space="preserve"> A közművelődési tevékenységet folytató szervezeteket az Önkormányzat – az erre a célra rendelkezésre álló költségvetési előirányzatból (Civil keret) – támogatja. A támogatást pályázat útján lehet elnyerni. 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FD3871" w:rsidRPr="00ED0323" w:rsidRDefault="00FD3871" w:rsidP="00ED0323">
      <w:pPr>
        <w:pStyle w:val="Bekezds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lastRenderedPageBreak/>
        <w:t>A közművelődési feladatellátás irányítása, ellenőrzése</w:t>
      </w:r>
    </w:p>
    <w:p w:rsidR="00FD3871" w:rsidRPr="00ED0323" w:rsidRDefault="00FD3871" w:rsidP="00ED0323">
      <w:pPr>
        <w:pStyle w:val="Bekezds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7.§</w:t>
      </w:r>
    </w:p>
    <w:p w:rsidR="00FD3871" w:rsidRPr="00ED0323" w:rsidRDefault="00FD3871" w:rsidP="00FD3871">
      <w:pPr>
        <w:pStyle w:val="Bekezds"/>
        <w:ind w:left="144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(1)</w:t>
      </w:r>
      <w:r w:rsidR="00ED0323">
        <w:rPr>
          <w:rFonts w:ascii="Times New Roman" w:hAnsi="Times New Roman"/>
          <w:sz w:val="22"/>
          <w:szCs w:val="22"/>
        </w:rPr>
        <w:t xml:space="preserve"> </w:t>
      </w:r>
      <w:r w:rsidRPr="00ED0323">
        <w:rPr>
          <w:rFonts w:ascii="Times New Roman" w:hAnsi="Times New Roman"/>
          <w:sz w:val="22"/>
          <w:szCs w:val="22"/>
        </w:rPr>
        <w:t>Az önkormányzat által fenntartott közművelődési/közgyűjteményi intézmények tevékenységükről évente egy alkalommal írásban beszámolnak a képviselő-testület részére.</w:t>
      </w:r>
    </w:p>
    <w:p w:rsidR="00FD3871" w:rsidRPr="00ED0323" w:rsidRDefault="00ED0323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(2</w:t>
      </w:r>
      <w:r w:rsidR="00FD3871" w:rsidRPr="00ED0323">
        <w:rPr>
          <w:rFonts w:ascii="Times New Roman" w:hAnsi="Times New Roman"/>
          <w:b/>
          <w:sz w:val="22"/>
          <w:szCs w:val="22"/>
        </w:rPr>
        <w:t>)</w:t>
      </w:r>
      <w:r w:rsidR="00FD3871" w:rsidRPr="00ED0323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FD3871" w:rsidRPr="00ED0323">
        <w:rPr>
          <w:rFonts w:ascii="Times New Roman" w:hAnsi="Times New Roman"/>
          <w:sz w:val="22"/>
          <w:szCs w:val="22"/>
        </w:rPr>
        <w:t>Kultv</w:t>
      </w:r>
      <w:proofErr w:type="spellEnd"/>
      <w:r w:rsidR="00FD3871" w:rsidRPr="00ED0323">
        <w:rPr>
          <w:rFonts w:ascii="Times New Roman" w:hAnsi="Times New Roman"/>
          <w:sz w:val="22"/>
          <w:szCs w:val="22"/>
        </w:rPr>
        <w:t>. és jelen rendelet által meghatározott közművelődési feladatokkal kapcsolatos fenntartói, felügyeleti és egyéb hatásköröket Mohács Város Képviselő-testülete az önkormányzat szervezeti és működési szabályzatában foglaltak szerint gyakorolja.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(3)</w:t>
      </w:r>
      <w:r w:rsidRPr="00ED0323">
        <w:rPr>
          <w:rFonts w:ascii="Times New Roman" w:hAnsi="Times New Roman"/>
          <w:sz w:val="22"/>
          <w:szCs w:val="22"/>
        </w:rPr>
        <w:t xml:space="preserve"> Az önkormányzat közművelődési intézményeinek törvényességi ellenőrzését a vonatkozó jogszabályok alapján látja el.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FD3871" w:rsidRPr="00ED0323" w:rsidRDefault="00FD3871" w:rsidP="00ED0323">
      <w:pPr>
        <w:pStyle w:val="Bekezds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Záró rendelkezések</w:t>
      </w:r>
    </w:p>
    <w:p w:rsidR="00FD3871" w:rsidRPr="00ED0323" w:rsidRDefault="00FD3871" w:rsidP="00ED0323">
      <w:pPr>
        <w:pStyle w:val="Bekezds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8.§</w:t>
      </w:r>
    </w:p>
    <w:p w:rsidR="00FD3871" w:rsidRPr="00ED0323" w:rsidRDefault="00FD3871" w:rsidP="00FD3871">
      <w:pPr>
        <w:pStyle w:val="Bekezds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FD3871" w:rsidRPr="00ED0323" w:rsidRDefault="00ED0323" w:rsidP="00ED0323">
      <w:pPr>
        <w:jc w:val="both"/>
        <w:rPr>
          <w:szCs w:val="22"/>
        </w:rPr>
      </w:pPr>
      <w:r w:rsidRPr="00ED0323">
        <w:rPr>
          <w:b/>
          <w:szCs w:val="22"/>
        </w:rPr>
        <w:t>(1)</w:t>
      </w:r>
      <w:r>
        <w:rPr>
          <w:szCs w:val="22"/>
        </w:rPr>
        <w:t xml:space="preserve"> </w:t>
      </w:r>
      <w:r w:rsidR="00FD3871" w:rsidRPr="00ED0323">
        <w:rPr>
          <w:szCs w:val="22"/>
        </w:rPr>
        <w:t>Ez a rendelet a kihirdetését követő napon lép hatályba</w:t>
      </w:r>
      <w:r>
        <w:rPr>
          <w:szCs w:val="22"/>
        </w:rPr>
        <w:t>, rendelkezéseit 2020. április</w:t>
      </w:r>
      <w:r w:rsidR="00FD3871" w:rsidRPr="00ED0323">
        <w:rPr>
          <w:szCs w:val="22"/>
        </w:rPr>
        <w:t xml:space="preserve"> 1. napjától kell alkalmazni. </w:t>
      </w:r>
    </w:p>
    <w:p w:rsidR="00ED0323" w:rsidRDefault="00ED0323" w:rsidP="00ED0323">
      <w:pPr>
        <w:jc w:val="both"/>
        <w:rPr>
          <w:szCs w:val="22"/>
        </w:rPr>
      </w:pPr>
      <w:r w:rsidRPr="00ED0323">
        <w:rPr>
          <w:b/>
          <w:szCs w:val="22"/>
        </w:rPr>
        <w:t>(2)</w:t>
      </w:r>
      <w:r>
        <w:rPr>
          <w:szCs w:val="22"/>
        </w:rPr>
        <w:t xml:space="preserve"> </w:t>
      </w:r>
      <w:r w:rsidR="00FD3871" w:rsidRPr="00ED0323">
        <w:rPr>
          <w:szCs w:val="22"/>
        </w:rPr>
        <w:t xml:space="preserve">A rendelet hatályba lépésével egyidejűleg hatályát veszti a Mohácsi Önkormányzatnak a közművelődésről szóló 13/2002. (VII.1.) </w:t>
      </w:r>
      <w:proofErr w:type="spellStart"/>
      <w:r w:rsidR="00FD3871" w:rsidRPr="00ED0323">
        <w:rPr>
          <w:szCs w:val="22"/>
        </w:rPr>
        <w:t>ör</w:t>
      </w:r>
      <w:proofErr w:type="spellEnd"/>
      <w:r w:rsidR="00FD3871" w:rsidRPr="00ED0323">
        <w:rPr>
          <w:szCs w:val="22"/>
        </w:rPr>
        <w:t>. számú rendelete.</w:t>
      </w:r>
    </w:p>
    <w:p w:rsidR="00ED0323" w:rsidRDefault="00ED0323" w:rsidP="00ED0323">
      <w:pPr>
        <w:pStyle w:val="Listaszerbekezds"/>
        <w:rPr>
          <w:szCs w:val="22"/>
        </w:rPr>
      </w:pPr>
    </w:p>
    <w:p w:rsidR="00ED0323" w:rsidRPr="00B134B9" w:rsidRDefault="00ED0323" w:rsidP="00ED0323">
      <w:pPr>
        <w:spacing w:line="0" w:lineRule="atLeast"/>
        <w:jc w:val="both"/>
        <w:rPr>
          <w:szCs w:val="22"/>
        </w:rPr>
      </w:pPr>
      <w:r>
        <w:rPr>
          <w:szCs w:val="22"/>
        </w:rPr>
        <w:t>Mohács, 2020. február 14</w:t>
      </w:r>
      <w:r w:rsidRPr="00B134B9">
        <w:rPr>
          <w:szCs w:val="22"/>
        </w:rPr>
        <w:t>.</w:t>
      </w:r>
    </w:p>
    <w:p w:rsidR="00ED0323" w:rsidRDefault="00ED0323" w:rsidP="00ED0323">
      <w:pPr>
        <w:spacing w:line="0" w:lineRule="atLeast"/>
        <w:jc w:val="both"/>
        <w:rPr>
          <w:szCs w:val="22"/>
        </w:rPr>
      </w:pPr>
    </w:p>
    <w:p w:rsidR="00ED0323" w:rsidRPr="00B134B9" w:rsidRDefault="00ED0323" w:rsidP="00ED0323">
      <w:pPr>
        <w:spacing w:line="0" w:lineRule="atLeast"/>
        <w:jc w:val="both"/>
        <w:rPr>
          <w:szCs w:val="22"/>
        </w:rPr>
      </w:pPr>
    </w:p>
    <w:p w:rsidR="00ED0323" w:rsidRPr="00B134B9" w:rsidRDefault="00ED0323" w:rsidP="00ED0323">
      <w:pPr>
        <w:spacing w:line="0" w:lineRule="atLeast"/>
        <w:jc w:val="both"/>
        <w:rPr>
          <w:szCs w:val="22"/>
        </w:rPr>
      </w:pPr>
    </w:p>
    <w:p w:rsidR="00ED0323" w:rsidRPr="00B134B9" w:rsidRDefault="00ED0323" w:rsidP="00ED0323">
      <w:pPr>
        <w:spacing w:line="0" w:lineRule="atLeast"/>
        <w:jc w:val="both"/>
        <w:rPr>
          <w:szCs w:val="22"/>
        </w:rPr>
      </w:pPr>
      <w:proofErr w:type="spellStart"/>
      <w:r>
        <w:rPr>
          <w:szCs w:val="22"/>
        </w:rPr>
        <w:t>Csorbai</w:t>
      </w:r>
      <w:proofErr w:type="spellEnd"/>
      <w:r>
        <w:rPr>
          <w:szCs w:val="22"/>
        </w:rPr>
        <w:t xml:space="preserve"> Ferenc</w:t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  <w:t xml:space="preserve">Dr. </w:t>
      </w:r>
      <w:r>
        <w:rPr>
          <w:szCs w:val="22"/>
        </w:rPr>
        <w:t>Kovács Mirella</w:t>
      </w:r>
    </w:p>
    <w:p w:rsidR="00ED0323" w:rsidRPr="00B134B9" w:rsidRDefault="00ED0323" w:rsidP="00ED0323">
      <w:pPr>
        <w:spacing w:line="0" w:lineRule="atLeast"/>
        <w:jc w:val="both"/>
        <w:rPr>
          <w:szCs w:val="22"/>
        </w:rPr>
      </w:pPr>
      <w:r>
        <w:rPr>
          <w:szCs w:val="22"/>
        </w:rPr>
        <w:t xml:space="preserve">  </w:t>
      </w:r>
      <w:proofErr w:type="gramStart"/>
      <w:r w:rsidRPr="00B134B9">
        <w:rPr>
          <w:szCs w:val="22"/>
        </w:rPr>
        <w:t>polgármester</w:t>
      </w:r>
      <w:proofErr w:type="gramEnd"/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  <w:t xml:space="preserve">           jegyző</w:t>
      </w:r>
    </w:p>
    <w:p w:rsidR="00ED0323" w:rsidRPr="00B134B9" w:rsidRDefault="00ED0323" w:rsidP="00ED0323">
      <w:pPr>
        <w:spacing w:line="0" w:lineRule="atLeast"/>
        <w:jc w:val="both"/>
        <w:rPr>
          <w:szCs w:val="22"/>
        </w:rPr>
      </w:pPr>
    </w:p>
    <w:p w:rsidR="00ED0323" w:rsidRPr="00B134B9" w:rsidRDefault="00ED0323" w:rsidP="00ED0323">
      <w:pPr>
        <w:spacing w:line="0" w:lineRule="atLeast"/>
        <w:jc w:val="both"/>
        <w:rPr>
          <w:szCs w:val="22"/>
        </w:rPr>
      </w:pPr>
      <w:r w:rsidRPr="00B134B9">
        <w:rPr>
          <w:szCs w:val="22"/>
        </w:rPr>
        <w:t>A rendelet Mohács város közigazgatási területén kihirdetésre került.</w:t>
      </w:r>
    </w:p>
    <w:p w:rsidR="00ED0323" w:rsidRPr="00B134B9" w:rsidRDefault="00ED0323" w:rsidP="00ED0323">
      <w:pPr>
        <w:spacing w:line="0" w:lineRule="atLeast"/>
        <w:jc w:val="both"/>
        <w:rPr>
          <w:szCs w:val="22"/>
        </w:rPr>
      </w:pPr>
    </w:p>
    <w:p w:rsidR="00ED0323" w:rsidRPr="00B134B9" w:rsidRDefault="00ED0323" w:rsidP="00ED0323">
      <w:pPr>
        <w:spacing w:line="0" w:lineRule="atLeast"/>
        <w:jc w:val="both"/>
        <w:rPr>
          <w:szCs w:val="22"/>
        </w:rPr>
      </w:pPr>
      <w:r>
        <w:rPr>
          <w:szCs w:val="22"/>
        </w:rPr>
        <w:t>Mohács, 2020. február 17</w:t>
      </w:r>
      <w:r w:rsidRPr="00B134B9">
        <w:rPr>
          <w:szCs w:val="22"/>
        </w:rPr>
        <w:t>.</w:t>
      </w:r>
    </w:p>
    <w:p w:rsidR="00ED0323" w:rsidRDefault="00ED0323" w:rsidP="00ED0323">
      <w:pPr>
        <w:spacing w:line="0" w:lineRule="atLeast"/>
        <w:jc w:val="both"/>
        <w:rPr>
          <w:szCs w:val="22"/>
        </w:rPr>
      </w:pPr>
    </w:p>
    <w:p w:rsidR="00ED0323" w:rsidRDefault="00ED0323" w:rsidP="00ED0323">
      <w:pPr>
        <w:spacing w:line="0" w:lineRule="atLeast"/>
        <w:jc w:val="both"/>
        <w:rPr>
          <w:szCs w:val="22"/>
        </w:rPr>
      </w:pPr>
    </w:p>
    <w:p w:rsidR="00ED0323" w:rsidRPr="00B134B9" w:rsidRDefault="00ED0323" w:rsidP="00ED0323">
      <w:pPr>
        <w:spacing w:line="0" w:lineRule="atLeast"/>
        <w:jc w:val="both"/>
        <w:rPr>
          <w:szCs w:val="22"/>
        </w:rPr>
      </w:pPr>
    </w:p>
    <w:p w:rsidR="00ED0323" w:rsidRPr="00B134B9" w:rsidRDefault="00ED0323" w:rsidP="00ED0323">
      <w:pPr>
        <w:spacing w:line="0" w:lineRule="atLeast"/>
        <w:jc w:val="both"/>
        <w:rPr>
          <w:szCs w:val="22"/>
        </w:rPr>
      </w:pP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  <w:t xml:space="preserve"> Dr. </w:t>
      </w:r>
      <w:r>
        <w:rPr>
          <w:szCs w:val="22"/>
        </w:rPr>
        <w:t>Kovács Mirella</w:t>
      </w:r>
    </w:p>
    <w:p w:rsidR="00ED0323" w:rsidRPr="00ED0323" w:rsidRDefault="00ED0323" w:rsidP="00ED0323">
      <w:pPr>
        <w:jc w:val="both"/>
        <w:rPr>
          <w:szCs w:val="22"/>
        </w:rPr>
      </w:pP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</w:r>
      <w:r w:rsidRPr="00B134B9">
        <w:rPr>
          <w:szCs w:val="22"/>
        </w:rPr>
        <w:tab/>
        <w:t xml:space="preserve">            </w:t>
      </w:r>
      <w:proofErr w:type="gramStart"/>
      <w:r w:rsidRPr="00B134B9">
        <w:rPr>
          <w:szCs w:val="22"/>
        </w:rPr>
        <w:t>jegyző</w:t>
      </w:r>
      <w:proofErr w:type="gramEnd"/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FD3871" w:rsidRDefault="00FD3871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C03234" w:rsidRPr="00ED0323" w:rsidRDefault="00C03234" w:rsidP="00C03234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FD3871" w:rsidRPr="00ED0323" w:rsidRDefault="00FD3871" w:rsidP="00FD3871">
      <w:pPr>
        <w:pStyle w:val="Bekezds"/>
        <w:numPr>
          <w:ilvl w:val="0"/>
          <w:numId w:val="10"/>
        </w:numPr>
        <w:jc w:val="right"/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lastRenderedPageBreak/>
        <w:t>melléklet</w:t>
      </w:r>
    </w:p>
    <w:p w:rsidR="00FD3871" w:rsidRPr="00ED0323" w:rsidRDefault="00FD3871" w:rsidP="00FD3871">
      <w:pPr>
        <w:pStyle w:val="Bekezds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FD3871" w:rsidRPr="00ED0323" w:rsidRDefault="00FD3871" w:rsidP="00FD3871">
      <w:pPr>
        <w:pStyle w:val="Bekezds"/>
        <w:ind w:left="720" w:firstLine="0"/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 xml:space="preserve">A közművelődési-, közgyűjteményi intézmények, közösségi színterek, valamint a kiemelt városi közművelődési és kulturális rendezvények </w:t>
      </w:r>
    </w:p>
    <w:p w:rsidR="00FD3871" w:rsidRPr="00ED0323" w:rsidRDefault="00FD3871" w:rsidP="00FD3871">
      <w:pPr>
        <w:pStyle w:val="Bekezds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FD3871" w:rsidRPr="00ED0323" w:rsidRDefault="00FD3871" w:rsidP="00FD3871">
      <w:pPr>
        <w:pStyle w:val="Bekezds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>Közművelődési-, közgyűjteményi intézmények</w:t>
      </w: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FD3871" w:rsidRPr="00ED0323" w:rsidRDefault="00FD3871" w:rsidP="00FD3871">
      <w:pPr>
        <w:pStyle w:val="Bekezds"/>
        <w:ind w:firstLine="0"/>
        <w:rPr>
          <w:rFonts w:ascii="Times New Roman" w:hAnsi="Times New Roman"/>
          <w:sz w:val="22"/>
          <w:szCs w:val="22"/>
        </w:rPr>
      </w:pPr>
    </w:p>
    <w:p w:rsidR="00FD3871" w:rsidRPr="00ED0323" w:rsidRDefault="00FD3871" w:rsidP="00FD3871">
      <w:pPr>
        <w:pStyle w:val="Bekezds"/>
        <w:ind w:left="360" w:firstLine="0"/>
        <w:rPr>
          <w:rFonts w:ascii="Times New Roman" w:hAnsi="Times New Roman"/>
          <w:sz w:val="22"/>
          <w:szCs w:val="22"/>
        </w:rPr>
      </w:pPr>
      <w:proofErr w:type="gramStart"/>
      <w:r w:rsidRPr="00ED0323">
        <w:rPr>
          <w:rFonts w:ascii="Times New Roman" w:hAnsi="Times New Roman"/>
          <w:sz w:val="22"/>
          <w:szCs w:val="22"/>
        </w:rPr>
        <w:t>a</w:t>
      </w:r>
      <w:proofErr w:type="gramEnd"/>
      <w:r w:rsidRPr="00ED0323">
        <w:rPr>
          <w:rFonts w:ascii="Times New Roman" w:hAnsi="Times New Roman"/>
          <w:sz w:val="22"/>
          <w:szCs w:val="22"/>
        </w:rPr>
        <w:t xml:space="preserve">.) </w:t>
      </w:r>
      <w:r w:rsidRPr="00ED0323">
        <w:rPr>
          <w:rFonts w:ascii="Times New Roman" w:hAnsi="Times New Roman"/>
          <w:b/>
          <w:sz w:val="22"/>
          <w:szCs w:val="22"/>
        </w:rPr>
        <w:t>önként vállalt feladatként</w:t>
      </w:r>
      <w:r w:rsidRPr="00ED0323">
        <w:rPr>
          <w:rFonts w:ascii="Times New Roman" w:hAnsi="Times New Roman"/>
          <w:sz w:val="22"/>
          <w:szCs w:val="22"/>
        </w:rPr>
        <w:t>: Kanizsai Dorottya Múzeum (7700 Mohács, Kisfaludy u.9.)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/>
        <w:contextualSpacing w:val="0"/>
        <w:jc w:val="both"/>
        <w:rPr>
          <w:szCs w:val="22"/>
        </w:rPr>
      </w:pPr>
      <w:r w:rsidRPr="00ED0323">
        <w:rPr>
          <w:szCs w:val="22"/>
          <w:u w:val="single"/>
        </w:rPr>
        <w:t>A költségvetési szerv közfeladata</w:t>
      </w:r>
      <w:r w:rsidRPr="00ED0323">
        <w:rPr>
          <w:szCs w:val="22"/>
        </w:rPr>
        <w:t xml:space="preserve">: A </w:t>
      </w:r>
      <w:proofErr w:type="spellStart"/>
      <w:r w:rsidRPr="00ED0323">
        <w:rPr>
          <w:szCs w:val="22"/>
        </w:rPr>
        <w:t>Kultv</w:t>
      </w:r>
      <w:proofErr w:type="spellEnd"/>
      <w:r w:rsidRPr="00ED0323">
        <w:rPr>
          <w:szCs w:val="22"/>
        </w:rPr>
        <w:t>.</w:t>
      </w:r>
      <w:r w:rsidRPr="00ED0323">
        <w:rPr>
          <w:iCs/>
          <w:szCs w:val="22"/>
        </w:rPr>
        <w:t xml:space="preserve"> 37/A. §, 42.§, 46.§-</w:t>
      </w:r>
      <w:proofErr w:type="gramStart"/>
      <w:r w:rsidRPr="00ED0323">
        <w:rPr>
          <w:iCs/>
          <w:szCs w:val="22"/>
        </w:rPr>
        <w:t>a</w:t>
      </w:r>
      <w:proofErr w:type="gramEnd"/>
      <w:r w:rsidRPr="00ED0323">
        <w:rPr>
          <w:iCs/>
          <w:szCs w:val="22"/>
        </w:rPr>
        <w:t xml:space="preserve"> alapján gondoskodik a kulturális javak meghatározott anyagának folyamatos gyűjtéséről, nyilvántartásáról, megőrzéséről és restaurálásáról, tudományos feldolgozásáról és publikálásáról, valamint kiállításokon és más módon történő bemutatásáról, közművelődési és közgyűjteményi feladatok ellátásáról.</w:t>
      </w:r>
      <w:r w:rsidRPr="00ED0323">
        <w:rPr>
          <w:szCs w:val="22"/>
        </w:rPr>
        <w:t xml:space="preserve"> 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/>
        <w:contextualSpacing w:val="0"/>
        <w:jc w:val="both"/>
        <w:rPr>
          <w:iCs/>
          <w:szCs w:val="22"/>
        </w:rPr>
      </w:pPr>
      <w:r w:rsidRPr="00ED0323">
        <w:rPr>
          <w:iCs/>
          <w:szCs w:val="22"/>
          <w:u w:val="single"/>
        </w:rPr>
        <w:t>A múzeum szakmai besorolását tekintve területi múzeumi szervezet</w:t>
      </w:r>
      <w:r w:rsidRPr="00ED0323">
        <w:rPr>
          <w:iCs/>
          <w:szCs w:val="22"/>
        </w:rPr>
        <w:t xml:space="preserve">. Gyűjtőterülete kiterjed a </w:t>
      </w:r>
      <w:proofErr w:type="spellStart"/>
      <w:r w:rsidRPr="00ED0323">
        <w:rPr>
          <w:szCs w:val="22"/>
        </w:rPr>
        <w:t>Kultv</w:t>
      </w:r>
      <w:proofErr w:type="spellEnd"/>
      <w:r w:rsidRPr="00ED0323">
        <w:rPr>
          <w:szCs w:val="22"/>
        </w:rPr>
        <w:t xml:space="preserve">. </w:t>
      </w:r>
      <w:r w:rsidRPr="00ED0323">
        <w:rPr>
          <w:iCs/>
          <w:szCs w:val="22"/>
        </w:rPr>
        <w:t>46. § (2) bekezdése alapján Mohács városára, a Mohácsi járás közigazgatási területére, valamint Magyarország délszláv nemzetiségűek által lakott területeire.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  <w:u w:val="single"/>
        </w:rPr>
        <w:t>A költségvetési szerv alaptevékenysége</w:t>
      </w:r>
      <w:r w:rsidRPr="00ED0323">
        <w:rPr>
          <w:szCs w:val="22"/>
        </w:rPr>
        <w:t>: Feladata a működési engedélyben meghatározott gyűjtőkörébe tartozó kulturális javak gyűjteménygondozása, ennek keretében azok gyarapítása, nyilvántartása, állományvédelme, tudományos feldolgozása és publikálása, valamint hozzáférhetővé tétele, digitalizálása. Ennek keretében:</w:t>
      </w:r>
    </w:p>
    <w:p w:rsidR="00FD3871" w:rsidRPr="00ED0323" w:rsidRDefault="00FD3871" w:rsidP="00FD3871">
      <w:pPr>
        <w:tabs>
          <w:tab w:val="left" w:leader="dot" w:pos="9072"/>
          <w:tab w:val="left" w:leader="dot" w:pos="9781"/>
          <w:tab w:val="left" w:leader="dot" w:pos="16443"/>
        </w:tabs>
        <w:ind w:left="720"/>
        <w:jc w:val="both"/>
        <w:rPr>
          <w:szCs w:val="22"/>
        </w:rPr>
      </w:pPr>
    </w:p>
    <w:p w:rsidR="00FD3871" w:rsidRPr="00ED0323" w:rsidRDefault="00FD3871" w:rsidP="00FD3871">
      <w:pPr>
        <w:tabs>
          <w:tab w:val="left" w:leader="dot" w:pos="9072"/>
          <w:tab w:val="left" w:leader="dot" w:pos="9781"/>
          <w:tab w:val="left" w:leader="dot" w:pos="16443"/>
        </w:tabs>
        <w:ind w:left="720"/>
        <w:jc w:val="both"/>
        <w:rPr>
          <w:bCs/>
          <w:szCs w:val="22"/>
        </w:rPr>
      </w:pPr>
      <w:r w:rsidRPr="00ED0323">
        <w:rPr>
          <w:bCs/>
          <w:szCs w:val="22"/>
        </w:rPr>
        <w:t xml:space="preserve">Biztosítja </w:t>
      </w:r>
      <w:r w:rsidRPr="00ED0323">
        <w:rPr>
          <w:szCs w:val="22"/>
        </w:rPr>
        <w:t>a nyilvántartásában lévő kulturális javakhoz való hozzáférést az alábbiak szerint:</w:t>
      </w:r>
    </w:p>
    <w:p w:rsidR="00FD3871" w:rsidRPr="00ED0323" w:rsidRDefault="00FD3871" w:rsidP="00FD3871">
      <w:pPr>
        <w:numPr>
          <w:ilvl w:val="0"/>
          <w:numId w:val="12"/>
        </w:numPr>
        <w:tabs>
          <w:tab w:val="left" w:pos="993"/>
        </w:tabs>
        <w:ind w:left="993" w:firstLine="0"/>
        <w:jc w:val="both"/>
        <w:rPr>
          <w:szCs w:val="22"/>
        </w:rPr>
      </w:pPr>
      <w:r w:rsidRPr="00ED0323">
        <w:rPr>
          <w:szCs w:val="22"/>
        </w:rPr>
        <w:t>a kulturális javak egységes szaktudományos szempontok szerint, tudományos szaktevékenység keretében kialakított, nyilvántartott és dokumentált együttesét őrzi, gondozza, állandó és időszaki kiállításon bemutatja;</w:t>
      </w:r>
    </w:p>
    <w:p w:rsidR="00FD3871" w:rsidRPr="00ED0323" w:rsidRDefault="00FD3871" w:rsidP="00FD3871">
      <w:pPr>
        <w:numPr>
          <w:ilvl w:val="0"/>
          <w:numId w:val="12"/>
        </w:numPr>
        <w:ind w:left="993" w:firstLine="0"/>
        <w:jc w:val="both"/>
        <w:rPr>
          <w:szCs w:val="22"/>
        </w:rPr>
      </w:pPr>
      <w:r w:rsidRPr="00ED0323">
        <w:rPr>
          <w:szCs w:val="22"/>
        </w:rPr>
        <w:t>biztosítja a kulturális javakhoz kapcsolódó kutatási tevékenység lehetőségét;</w:t>
      </w:r>
    </w:p>
    <w:p w:rsidR="00FD3871" w:rsidRPr="00ED0323" w:rsidRDefault="00FD3871" w:rsidP="00FD3871">
      <w:pPr>
        <w:numPr>
          <w:ilvl w:val="0"/>
          <w:numId w:val="12"/>
        </w:numPr>
        <w:ind w:left="993" w:firstLine="0"/>
        <w:jc w:val="both"/>
        <w:rPr>
          <w:szCs w:val="22"/>
        </w:rPr>
      </w:pPr>
      <w:r w:rsidRPr="00ED0323">
        <w:rPr>
          <w:szCs w:val="22"/>
        </w:rPr>
        <w:t>segíti az oktatásban részt vevők információellátását, a tudományos kutatás és az adatbázisokból történő információkérés lehetőségét;</w:t>
      </w:r>
    </w:p>
    <w:p w:rsidR="00FD3871" w:rsidRPr="00ED0323" w:rsidRDefault="00FD3871" w:rsidP="00FD3871">
      <w:pPr>
        <w:numPr>
          <w:ilvl w:val="0"/>
          <w:numId w:val="12"/>
        </w:numPr>
        <w:ind w:left="993" w:firstLine="0"/>
        <w:jc w:val="both"/>
        <w:rPr>
          <w:szCs w:val="22"/>
        </w:rPr>
      </w:pPr>
      <w:r w:rsidRPr="00ED0323">
        <w:rPr>
          <w:szCs w:val="22"/>
        </w:rPr>
        <w:t>tudományos szakkönyvtárat kezel és működtet, lehetőséget nyújt a könyvtár állományának helybeni használatára;</w:t>
      </w:r>
    </w:p>
    <w:p w:rsidR="00FD3871" w:rsidRPr="00ED0323" w:rsidRDefault="00FD3871" w:rsidP="00FD3871">
      <w:pPr>
        <w:numPr>
          <w:ilvl w:val="0"/>
          <w:numId w:val="12"/>
        </w:numPr>
        <w:ind w:left="993" w:firstLine="0"/>
        <w:jc w:val="both"/>
        <w:rPr>
          <w:szCs w:val="22"/>
        </w:rPr>
      </w:pPr>
      <w:r w:rsidRPr="00ED0323">
        <w:rPr>
          <w:szCs w:val="22"/>
        </w:rPr>
        <w:t>helyismereti információkat és dokumentumokat gyűjt, számba veszi, felkutatja, állományba beszerzi, feltárja és hozzáférhetővé teszi azokat a könyvtári dokumentumokat, amelyek bemutatják Mohács múltját, jelenét;</w:t>
      </w:r>
    </w:p>
    <w:p w:rsidR="00FD3871" w:rsidRPr="00ED0323" w:rsidRDefault="00FD3871" w:rsidP="00FD3871">
      <w:pPr>
        <w:numPr>
          <w:ilvl w:val="0"/>
          <w:numId w:val="12"/>
        </w:numPr>
        <w:ind w:left="993" w:firstLine="0"/>
        <w:jc w:val="both"/>
        <w:rPr>
          <w:szCs w:val="22"/>
        </w:rPr>
      </w:pPr>
      <w:r w:rsidRPr="00ED0323">
        <w:rPr>
          <w:szCs w:val="22"/>
        </w:rPr>
        <w:t>könyv és egyéb nyomtatott termékek kiadását végzi;</w:t>
      </w:r>
    </w:p>
    <w:p w:rsidR="00FD3871" w:rsidRPr="00ED0323" w:rsidRDefault="00FD3871" w:rsidP="00FD3871">
      <w:pPr>
        <w:numPr>
          <w:ilvl w:val="0"/>
          <w:numId w:val="12"/>
        </w:numPr>
        <w:ind w:left="993" w:firstLine="0"/>
        <w:jc w:val="both"/>
        <w:rPr>
          <w:szCs w:val="22"/>
        </w:rPr>
      </w:pPr>
      <w:r w:rsidRPr="00ED0323">
        <w:rPr>
          <w:szCs w:val="22"/>
        </w:rPr>
        <w:t>kultúraközvetítő, közművelődési tevékenységével hozzájárul az egész életen át tartó tanulás folyamatához;</w:t>
      </w:r>
    </w:p>
    <w:p w:rsidR="00FD3871" w:rsidRPr="00ED0323" w:rsidRDefault="00FD3871" w:rsidP="00FD3871">
      <w:pPr>
        <w:numPr>
          <w:ilvl w:val="0"/>
          <w:numId w:val="12"/>
        </w:numPr>
        <w:ind w:left="993" w:firstLine="0"/>
        <w:jc w:val="both"/>
        <w:rPr>
          <w:szCs w:val="22"/>
        </w:rPr>
      </w:pPr>
      <w:r w:rsidRPr="00ED0323">
        <w:rPr>
          <w:szCs w:val="22"/>
        </w:rPr>
        <w:t>tudományos és közművelődési rendezvényeket és egyéb programokat rendez;</w:t>
      </w:r>
    </w:p>
    <w:p w:rsidR="00FD3871" w:rsidRPr="00ED0323" w:rsidRDefault="00FD3871" w:rsidP="00FD3871">
      <w:pPr>
        <w:numPr>
          <w:ilvl w:val="0"/>
          <w:numId w:val="12"/>
        </w:numPr>
        <w:ind w:left="993" w:firstLine="0"/>
        <w:jc w:val="both"/>
        <w:rPr>
          <w:szCs w:val="22"/>
        </w:rPr>
      </w:pPr>
      <w:r w:rsidRPr="00ED0323">
        <w:rPr>
          <w:szCs w:val="22"/>
        </w:rPr>
        <w:t>együttműködik a nevelési-oktatási intézményekkel és múzeumpedagógiai programjaival segíti az iskolai és iskolán kívüli nevelés céljainak elérését;</w:t>
      </w:r>
    </w:p>
    <w:p w:rsidR="00FD3871" w:rsidRPr="00ED0323" w:rsidRDefault="00FD3871" w:rsidP="00FD3871">
      <w:pPr>
        <w:numPr>
          <w:ilvl w:val="0"/>
          <w:numId w:val="12"/>
        </w:numPr>
        <w:ind w:left="993" w:firstLine="0"/>
        <w:jc w:val="both"/>
        <w:rPr>
          <w:szCs w:val="22"/>
        </w:rPr>
      </w:pPr>
      <w:r w:rsidRPr="00ED0323">
        <w:rPr>
          <w:szCs w:val="22"/>
        </w:rPr>
        <w:t>elvégzi a kulturális javak múzeumpedagógiai célú feldolgozását, folyamatosan megújuló múzeumpedagógiai és múzeumandragógiai programkínálatot biztosít;</w:t>
      </w:r>
    </w:p>
    <w:p w:rsidR="00FD3871" w:rsidRPr="00ED0323" w:rsidRDefault="00FD3871" w:rsidP="00FD3871">
      <w:pPr>
        <w:numPr>
          <w:ilvl w:val="0"/>
          <w:numId w:val="12"/>
        </w:numPr>
        <w:ind w:left="993" w:firstLine="0"/>
        <w:jc w:val="both"/>
        <w:rPr>
          <w:szCs w:val="22"/>
        </w:rPr>
      </w:pPr>
      <w:r w:rsidRPr="00ED0323">
        <w:rPr>
          <w:szCs w:val="22"/>
        </w:rPr>
        <w:t>az intézmény turisztikai vonzerejének felhasználásával, a látogatóknak nyújtandó szolgáltatásokkal helyi és országos szinten elősegíti a gazdaság élénkítését.</w:t>
      </w:r>
    </w:p>
    <w:p w:rsidR="00FD3871" w:rsidRPr="00ED0323" w:rsidRDefault="00FD3871" w:rsidP="00FD3871">
      <w:pPr>
        <w:numPr>
          <w:ilvl w:val="0"/>
          <w:numId w:val="12"/>
        </w:numPr>
        <w:ind w:left="993" w:firstLine="0"/>
        <w:jc w:val="both"/>
        <w:rPr>
          <w:szCs w:val="22"/>
        </w:rPr>
      </w:pPr>
      <w:r w:rsidRPr="00ED0323">
        <w:rPr>
          <w:szCs w:val="22"/>
        </w:rPr>
        <w:t>PR- és marketing-tevékenységgel kapcsolatos kiadványok és ajándéktárgyak készítését, és terjesztését végzi;</w:t>
      </w:r>
    </w:p>
    <w:p w:rsidR="00FD3871" w:rsidRPr="00ED0323" w:rsidRDefault="00FD3871" w:rsidP="00FD3871">
      <w:pPr>
        <w:numPr>
          <w:ilvl w:val="0"/>
          <w:numId w:val="12"/>
        </w:numPr>
        <w:ind w:left="993" w:firstLine="0"/>
        <w:jc w:val="both"/>
        <w:rPr>
          <w:szCs w:val="22"/>
        </w:rPr>
      </w:pPr>
      <w:r w:rsidRPr="00ED0323">
        <w:rPr>
          <w:szCs w:val="22"/>
        </w:rPr>
        <w:t>rendelkezésre bocsátja az intézmény helyiségeit közművelődési célú és egyéb közösségi programokra, rendezvényekre.</w:t>
      </w:r>
    </w:p>
    <w:p w:rsidR="00FD3871" w:rsidRPr="00ED0323" w:rsidRDefault="00FD3871" w:rsidP="00FD387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360" w:right="-285"/>
        <w:jc w:val="both"/>
        <w:rPr>
          <w:iCs/>
          <w:szCs w:val="22"/>
        </w:rPr>
      </w:pPr>
      <w:r w:rsidRPr="00ED0323">
        <w:rPr>
          <w:iCs/>
          <w:szCs w:val="22"/>
        </w:rPr>
        <w:t xml:space="preserve">b.) </w:t>
      </w:r>
      <w:r w:rsidRPr="00ED0323">
        <w:rPr>
          <w:b/>
          <w:iCs/>
          <w:szCs w:val="22"/>
        </w:rPr>
        <w:t>kötelező feladatként</w:t>
      </w:r>
      <w:r w:rsidRPr="00ED0323">
        <w:rPr>
          <w:iCs/>
          <w:szCs w:val="22"/>
        </w:rPr>
        <w:t>: Mohácsi Jenő Városi Könyvtár (7700 Mohács, Eötvös u.2.)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/>
        <w:contextualSpacing w:val="0"/>
        <w:jc w:val="both"/>
        <w:rPr>
          <w:szCs w:val="22"/>
        </w:rPr>
      </w:pPr>
      <w:r w:rsidRPr="00ED0323">
        <w:rPr>
          <w:szCs w:val="22"/>
          <w:u w:val="single"/>
        </w:rPr>
        <w:lastRenderedPageBreak/>
        <w:t>A költségvetési szerv közfeladata</w:t>
      </w:r>
      <w:r w:rsidRPr="00ED0323">
        <w:rPr>
          <w:szCs w:val="22"/>
        </w:rPr>
        <w:t xml:space="preserve">: A </w:t>
      </w:r>
      <w:proofErr w:type="spellStart"/>
      <w:r w:rsidRPr="00ED0323">
        <w:rPr>
          <w:szCs w:val="22"/>
        </w:rPr>
        <w:t>Kultv</w:t>
      </w:r>
      <w:proofErr w:type="spellEnd"/>
      <w:r w:rsidRPr="00ED0323">
        <w:rPr>
          <w:szCs w:val="22"/>
        </w:rPr>
        <w:t>. 55. § (1), (1a) és a 65. § (2) bekezdése alapján nyilvános könyvtári ellátást biztosít.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  <w:u w:val="single"/>
        </w:rPr>
      </w:pPr>
      <w:r w:rsidRPr="00ED0323">
        <w:rPr>
          <w:szCs w:val="22"/>
          <w:u w:val="single"/>
        </w:rPr>
        <w:t xml:space="preserve">A költségvetési szerv alaptevékenysége: 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 xml:space="preserve">A nyilvános könyvtár alapfeladatai közt ellátja: 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A fenntartó által kiadott alapító okiratban és szervezeti és működési szabályzatban meghatározott fő céljait küldetésnyilatkozatban közzé teszi,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A könyvtár használói részére biztosítja a művelődéshez, tanuláshoz, továbbtanuláshoz, a szakmai, a közéleti és társadalmi tájékozódáshoz, az igényes szórakozáshoz, valamint a szabadidő hasznos és kellemes eltöltéséhez szükséges könyvtári dokumentumokat. A könyvtárhasználókat segíti a digitális írástudat, az információs műveltség elsajátításában, az egész életen át tartó tanulás folyamatában,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Gyűjteményét folyamatosan fejleszti, feltárja, megőrzi, gondozza és rendelkezésre bocsátja,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Tájékoztat a könyvtár és a nyilvános könyvtári rendszer dokumentumairól és szolgáltatásairól. Lehetőséget nyújt a könyvtár állományának helybeni és otthoni használatára- eredeti formában vagy másolatban- a könyvtári szabályzatnak megfelelően,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Biztosítja más könyvtárak állományának és szolgáltatásainak elérését,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Részt vesz a könyvtárak közötti dokumentum-és információcserében,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Biztosítja az elektronikus könyvtári dokumentumok elérhetőségét,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Segíti az oktatásban, képzésben részt vevők információellátását, a tudományos kutatás és az adatbázisokból történő információkérés lehetőségét. Részt vesz a tanulóifjúság könyv- és könyvtárhasználati ismereteinek gyarapításában,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Kulturális, közösségi és egyéb könyvtári programokat szervez,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Tudás-, információ- és kultúraközvetítő tevékenységével hozzájárul az életminőség javításához, az ország versenyképességének növeléséhez,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Szolgáltatásait a könyvtári minőségirányítás szempontjait figyelembe véve szervezi,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Az általa üzemeltetett, kiskorúak által is használható, internet hozzáféréssel rendelkező számítógépek használatát a kiskorúak védelmét lehetővé tevő, könnyen telepíthető és használható, magyar nyelvű szoftverrel ellátva biztosítja a kiskorúak lelki, testi és értelmi fejlődésének védelme érdekében,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Gyűjteményét és szolgáltatásait a helyi igényeknek megfelelően alakítja, valamint figyelembe veszi a használói igényeket, foglalkozási, képzettségi, korosztályi és anyanyelvi összetételét, érdeklődési körét,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közhasznú információs szolgáltatást nyújt,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 xml:space="preserve">- Helyismereti információkat és dokumentumokat gyűjt. Számba veszi, felkutatja, állományba beszerzi, feltárja és hozzáférhetővé teszi azokat a könyvtári dokumentumokat, amelyek bemutatják Mohács múltját, jelenét, 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Szabadpolcos állományrésszel rendelkezik,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Kapcsolatot tart, együttműködik a város iskoláival, óvodáival, bölcsődéjével,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Összehangolja tevékenységét más közművelődési intézményekkel,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contextualSpacing w:val="0"/>
        <w:jc w:val="both"/>
        <w:rPr>
          <w:szCs w:val="22"/>
        </w:rPr>
      </w:pPr>
      <w:r w:rsidRPr="00ED0323">
        <w:rPr>
          <w:szCs w:val="22"/>
        </w:rPr>
        <w:t>- Feladata a város nemzetiségi lakossága anyanyelvi irodalommal való ellátásának segítése,</w:t>
      </w:r>
    </w:p>
    <w:p w:rsidR="00FD3871" w:rsidRPr="00ED0323" w:rsidRDefault="00FD3871" w:rsidP="00FD3871">
      <w:pPr>
        <w:ind w:left="567"/>
        <w:jc w:val="both"/>
        <w:rPr>
          <w:szCs w:val="22"/>
        </w:rPr>
      </w:pPr>
      <w:r w:rsidRPr="00ED0323">
        <w:rPr>
          <w:szCs w:val="22"/>
        </w:rPr>
        <w:t>- Gyűjtőköre az alaptevékenység megvalósítását kell, hogy segítse: nyomtatott könyv, folyóirat, hírlap és egyéb időszaki kiadvány, hangzó dokumentumok: hanglemez, kazetta, CD, CD-ROM, hangos könyv, videokazetta, helytörténeti iratok,</w:t>
      </w:r>
    </w:p>
    <w:p w:rsidR="00FD3871" w:rsidRPr="00ED0323" w:rsidRDefault="00FD3871" w:rsidP="00FD3871">
      <w:pPr>
        <w:ind w:left="567"/>
        <w:jc w:val="both"/>
        <w:rPr>
          <w:szCs w:val="22"/>
        </w:rPr>
      </w:pPr>
      <w:r w:rsidRPr="00ED0323">
        <w:rPr>
          <w:szCs w:val="22"/>
        </w:rPr>
        <w:t>- Az intézmény a rendelkezésére álló helyiségeket, egy naptári évnél nem hosszabb időtartamra bérletbe adhatja, a bérletbe adásra akkor van lehetőség, ha az nem akadályozza, az alapfeladatok maradéktalan ellátását,</w:t>
      </w:r>
    </w:p>
    <w:p w:rsidR="00FD3871" w:rsidRPr="00ED0323" w:rsidRDefault="00FD3871" w:rsidP="00FD3871">
      <w:pPr>
        <w:ind w:left="567"/>
        <w:jc w:val="both"/>
        <w:rPr>
          <w:szCs w:val="22"/>
        </w:rPr>
      </w:pPr>
      <w:r w:rsidRPr="00ED0323">
        <w:rPr>
          <w:szCs w:val="22"/>
        </w:rPr>
        <w:t>- Biztosítja a kulturális javakhoz kapcsolódó kutatási tevékenység lehetőségét,</w:t>
      </w:r>
    </w:p>
    <w:p w:rsidR="00FD3871" w:rsidRPr="00ED0323" w:rsidRDefault="00FD3871" w:rsidP="00FD3871">
      <w:pPr>
        <w:ind w:left="567"/>
        <w:jc w:val="both"/>
        <w:rPr>
          <w:szCs w:val="22"/>
        </w:rPr>
      </w:pPr>
      <w:r w:rsidRPr="00ED0323">
        <w:rPr>
          <w:szCs w:val="22"/>
        </w:rPr>
        <w:t>- Kultúraközvetítő, közművelődési tevékenységével hozzájárul az egész életen át tartó tanulás folyamatához,</w:t>
      </w:r>
    </w:p>
    <w:p w:rsidR="00FD3871" w:rsidRPr="00ED0323" w:rsidRDefault="00FD3871" w:rsidP="00FD3871">
      <w:pPr>
        <w:ind w:left="567"/>
        <w:jc w:val="both"/>
        <w:rPr>
          <w:szCs w:val="22"/>
        </w:rPr>
      </w:pPr>
      <w:r w:rsidRPr="00ED0323">
        <w:rPr>
          <w:szCs w:val="22"/>
        </w:rPr>
        <w:t>- Kiállításokat szervez,</w:t>
      </w:r>
    </w:p>
    <w:p w:rsidR="00FD3871" w:rsidRPr="00ED0323" w:rsidRDefault="00FD3871" w:rsidP="00FD3871">
      <w:pPr>
        <w:ind w:left="567"/>
        <w:jc w:val="both"/>
        <w:rPr>
          <w:bCs/>
          <w:szCs w:val="22"/>
        </w:rPr>
      </w:pPr>
      <w:r w:rsidRPr="00ED0323">
        <w:rPr>
          <w:szCs w:val="22"/>
        </w:rPr>
        <w:t xml:space="preserve">- </w:t>
      </w:r>
      <w:r w:rsidRPr="00ED0323">
        <w:rPr>
          <w:bCs/>
          <w:szCs w:val="22"/>
        </w:rPr>
        <w:t>Helyt ad alkotó művelődési közösségeknek, rendszeres művelődő közösségeknek, művészeti kiállításokat, ismeretterjesztő rendezvényeket, műsorokat (színházi, irodalmi, komoly-, könnyű-, népzenei, egyéb), iskolai oktatást segítő programokat, egyéb művelődési és szórakozási alkalmakat (játszóház, népünnepélyek, bemutatók, rendezvények, évfordulók stb.) szervez,</w:t>
      </w:r>
    </w:p>
    <w:p w:rsidR="00FD3871" w:rsidRPr="00ED0323" w:rsidRDefault="00FD3871" w:rsidP="00FD3871">
      <w:pPr>
        <w:ind w:left="567"/>
        <w:jc w:val="both"/>
        <w:rPr>
          <w:bCs/>
          <w:szCs w:val="22"/>
        </w:rPr>
      </w:pPr>
      <w:r w:rsidRPr="00ED0323">
        <w:rPr>
          <w:bCs/>
          <w:szCs w:val="22"/>
        </w:rPr>
        <w:lastRenderedPageBreak/>
        <w:t>- Kapcsolatot tart civil szervezetekkel, kisebbségi önkormányzatokkal,</w:t>
      </w:r>
    </w:p>
    <w:p w:rsidR="00FD3871" w:rsidRPr="00ED0323" w:rsidRDefault="00FD3871" w:rsidP="00FD3871">
      <w:pPr>
        <w:ind w:left="567"/>
        <w:jc w:val="both"/>
        <w:rPr>
          <w:bCs/>
          <w:szCs w:val="22"/>
        </w:rPr>
      </w:pPr>
      <w:r w:rsidRPr="00ED0323">
        <w:rPr>
          <w:bCs/>
          <w:szCs w:val="22"/>
        </w:rPr>
        <w:t>- Hátrányos helyzetűeket, perifériára került olvasókat segíti a tájékozódásban, az információ átadásban,</w:t>
      </w:r>
    </w:p>
    <w:p w:rsidR="00FD3871" w:rsidRPr="00ED0323" w:rsidRDefault="00FD3871" w:rsidP="00FD3871">
      <w:pPr>
        <w:ind w:left="567"/>
        <w:jc w:val="both"/>
        <w:rPr>
          <w:szCs w:val="22"/>
        </w:rPr>
      </w:pPr>
      <w:r w:rsidRPr="00ED0323">
        <w:rPr>
          <w:bCs/>
          <w:szCs w:val="22"/>
        </w:rPr>
        <w:t>- Fogyatékkal élők számára megfelelő szolgáltatásokat biztosít (liftek, látás és hallássegítő készülékek).</w:t>
      </w:r>
    </w:p>
    <w:p w:rsidR="00FD3871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284"/>
        <w:contextualSpacing w:val="0"/>
        <w:jc w:val="both"/>
        <w:rPr>
          <w:szCs w:val="22"/>
        </w:rPr>
      </w:pPr>
    </w:p>
    <w:p w:rsidR="00C03234" w:rsidRPr="00ED0323" w:rsidRDefault="00C03234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 w:right="-284"/>
        <w:contextualSpacing w:val="0"/>
        <w:jc w:val="both"/>
        <w:rPr>
          <w:szCs w:val="22"/>
        </w:rPr>
      </w:pPr>
    </w:p>
    <w:p w:rsidR="00FD3871" w:rsidRPr="00ED0323" w:rsidRDefault="00FD3871" w:rsidP="00FD3871">
      <w:pPr>
        <w:pStyle w:val="Listaszerbekezds"/>
        <w:numPr>
          <w:ilvl w:val="0"/>
          <w:numId w:val="1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jc w:val="both"/>
        <w:rPr>
          <w:b/>
          <w:szCs w:val="22"/>
        </w:rPr>
      </w:pPr>
      <w:r w:rsidRPr="00ED0323">
        <w:rPr>
          <w:b/>
          <w:szCs w:val="22"/>
        </w:rPr>
        <w:t>közösségi színterek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2730" w:right="-454"/>
        <w:jc w:val="both"/>
        <w:rPr>
          <w:b/>
          <w:szCs w:val="22"/>
        </w:rPr>
      </w:pP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283" w:right="-454"/>
        <w:jc w:val="both"/>
        <w:rPr>
          <w:szCs w:val="22"/>
        </w:rPr>
      </w:pPr>
      <w:proofErr w:type="gramStart"/>
      <w:r w:rsidRPr="00ED0323">
        <w:rPr>
          <w:szCs w:val="22"/>
        </w:rPr>
        <w:t>a</w:t>
      </w:r>
      <w:proofErr w:type="gramEnd"/>
      <w:r w:rsidRPr="00ED0323">
        <w:rPr>
          <w:szCs w:val="22"/>
        </w:rPr>
        <w:t>.) Duna Irodaház (7700 Mohács, Szabadság u.4-6.)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283" w:right="-454"/>
        <w:jc w:val="both"/>
        <w:rPr>
          <w:szCs w:val="22"/>
        </w:rPr>
      </w:pPr>
      <w:r w:rsidRPr="00ED0323">
        <w:rPr>
          <w:szCs w:val="22"/>
        </w:rPr>
        <w:t>b.) Kossuth Teátrum (7700 Mohács, Deák tér 1.)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283" w:right="-454"/>
        <w:jc w:val="both"/>
        <w:rPr>
          <w:szCs w:val="22"/>
        </w:rPr>
      </w:pPr>
      <w:proofErr w:type="gramStart"/>
      <w:r w:rsidRPr="00ED0323">
        <w:rPr>
          <w:szCs w:val="22"/>
        </w:rPr>
        <w:t>c.</w:t>
      </w:r>
      <w:proofErr w:type="gramEnd"/>
      <w:r w:rsidRPr="00ED0323">
        <w:rPr>
          <w:szCs w:val="22"/>
        </w:rPr>
        <w:t>) Busóudvar (7700 Mohács, Eötvös u.17.-19.)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283" w:right="-454"/>
        <w:jc w:val="both"/>
        <w:rPr>
          <w:szCs w:val="22"/>
        </w:rPr>
      </w:pPr>
      <w:r w:rsidRPr="00ED0323">
        <w:rPr>
          <w:szCs w:val="22"/>
        </w:rPr>
        <w:t>d.) Művelődési Ház (7714 Mohács, Horváth S.u.31-33.)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283" w:right="-454"/>
        <w:jc w:val="both"/>
        <w:rPr>
          <w:szCs w:val="22"/>
        </w:rPr>
      </w:pPr>
      <w:proofErr w:type="gramStart"/>
      <w:r w:rsidRPr="00ED0323">
        <w:rPr>
          <w:szCs w:val="22"/>
        </w:rPr>
        <w:t>e</w:t>
      </w:r>
      <w:proofErr w:type="gramEnd"/>
      <w:r w:rsidRPr="00ED0323">
        <w:rPr>
          <w:szCs w:val="22"/>
        </w:rPr>
        <w:t xml:space="preserve">.) Művelődési Ház (7715 Mohács-Sárhát, </w:t>
      </w:r>
      <w:proofErr w:type="spellStart"/>
      <w:r w:rsidRPr="00ED0323">
        <w:rPr>
          <w:szCs w:val="22"/>
        </w:rPr>
        <w:t>Tulbanov</w:t>
      </w:r>
      <w:proofErr w:type="spellEnd"/>
      <w:r w:rsidRPr="00ED0323">
        <w:rPr>
          <w:szCs w:val="22"/>
        </w:rPr>
        <w:t xml:space="preserve"> u.18.)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283" w:right="-454"/>
        <w:jc w:val="both"/>
        <w:rPr>
          <w:szCs w:val="22"/>
        </w:rPr>
      </w:pPr>
      <w:proofErr w:type="gramStart"/>
      <w:r w:rsidRPr="00ED0323">
        <w:rPr>
          <w:szCs w:val="22"/>
        </w:rPr>
        <w:t>f</w:t>
      </w:r>
      <w:proofErr w:type="gramEnd"/>
      <w:r w:rsidRPr="00ED0323">
        <w:rPr>
          <w:szCs w:val="22"/>
        </w:rPr>
        <w:t>.) Szőlőhegyi Rendezvénytér (7700 Mohács, 8598 hrsz.)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283" w:right="-454"/>
        <w:jc w:val="both"/>
        <w:rPr>
          <w:szCs w:val="22"/>
        </w:rPr>
      </w:pPr>
      <w:proofErr w:type="gramStart"/>
      <w:r w:rsidRPr="00ED0323">
        <w:rPr>
          <w:szCs w:val="22"/>
        </w:rPr>
        <w:t>g</w:t>
      </w:r>
      <w:proofErr w:type="gramEnd"/>
      <w:r w:rsidRPr="00ED0323">
        <w:rPr>
          <w:szCs w:val="22"/>
        </w:rPr>
        <w:t xml:space="preserve">.) </w:t>
      </w:r>
      <w:proofErr w:type="spellStart"/>
      <w:r w:rsidRPr="00ED0323">
        <w:rPr>
          <w:szCs w:val="22"/>
        </w:rPr>
        <w:t>Lábasház</w:t>
      </w:r>
      <w:proofErr w:type="spellEnd"/>
      <w:r w:rsidRPr="00ED0323">
        <w:rPr>
          <w:szCs w:val="22"/>
        </w:rPr>
        <w:t xml:space="preserve"> (7717 Kölked-külterület, </w:t>
      </w:r>
      <w:proofErr w:type="spellStart"/>
      <w:r w:rsidRPr="00ED0323">
        <w:rPr>
          <w:szCs w:val="22"/>
        </w:rPr>
        <w:t>Béda</w:t>
      </w:r>
      <w:proofErr w:type="spellEnd"/>
      <w:r w:rsidRPr="00ED0323">
        <w:rPr>
          <w:szCs w:val="22"/>
        </w:rPr>
        <w:t xml:space="preserve"> 0193/2 hrsz.)</w:t>
      </w:r>
    </w:p>
    <w:p w:rsidR="00FD3871" w:rsidRPr="00ED0323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283" w:right="-454"/>
        <w:jc w:val="both"/>
        <w:rPr>
          <w:szCs w:val="22"/>
        </w:rPr>
      </w:pPr>
      <w:proofErr w:type="gramStart"/>
      <w:r w:rsidRPr="00ED0323">
        <w:rPr>
          <w:szCs w:val="22"/>
        </w:rPr>
        <w:t>h</w:t>
      </w:r>
      <w:proofErr w:type="gramEnd"/>
      <w:r w:rsidRPr="00ED0323">
        <w:rPr>
          <w:szCs w:val="22"/>
        </w:rPr>
        <w:t>.) Schneider Lajos Alapfokú Művészeti Iskola (7700 Mohács, Vörösmarty u.3.) szabadtéri színpad</w:t>
      </w:r>
    </w:p>
    <w:p w:rsidR="00FD3871" w:rsidRDefault="00FD3871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283" w:right="-454"/>
        <w:jc w:val="both"/>
        <w:rPr>
          <w:szCs w:val="22"/>
        </w:rPr>
      </w:pPr>
    </w:p>
    <w:p w:rsidR="00C03234" w:rsidRPr="00ED0323" w:rsidRDefault="00C03234" w:rsidP="00FD387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283" w:right="-454"/>
        <w:jc w:val="both"/>
        <w:rPr>
          <w:szCs w:val="22"/>
        </w:rPr>
      </w:pPr>
    </w:p>
    <w:p w:rsidR="00FD3871" w:rsidRPr="00ED0323" w:rsidRDefault="00FD3871" w:rsidP="00FD3871">
      <w:pPr>
        <w:pStyle w:val="Bekezds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ED0323">
        <w:rPr>
          <w:rFonts w:ascii="Times New Roman" w:hAnsi="Times New Roman"/>
          <w:b/>
          <w:sz w:val="22"/>
          <w:szCs w:val="22"/>
        </w:rPr>
        <w:t xml:space="preserve">a kiemelt városi közművelődési és kulturális rendezvények </w:t>
      </w:r>
    </w:p>
    <w:p w:rsidR="00FD3871" w:rsidRPr="00ED0323" w:rsidRDefault="00FD3871" w:rsidP="00FD3871">
      <w:pPr>
        <w:pStyle w:val="Listaszerbekezds"/>
        <w:jc w:val="both"/>
        <w:rPr>
          <w:szCs w:val="22"/>
          <w:u w:val="single"/>
        </w:rPr>
      </w:pPr>
    </w:p>
    <w:p w:rsidR="00FD3871" w:rsidRPr="00ED0323" w:rsidRDefault="00FD3871" w:rsidP="00FD3871">
      <w:pPr>
        <w:pStyle w:val="Listaszerbekezds"/>
        <w:jc w:val="both"/>
        <w:rPr>
          <w:szCs w:val="22"/>
          <w:u w:val="single"/>
        </w:rPr>
      </w:pPr>
      <w:r w:rsidRPr="00ED0323">
        <w:rPr>
          <w:szCs w:val="22"/>
          <w:u w:val="single"/>
        </w:rPr>
        <w:t>Nagyrendezvények: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>- Busójárás,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>- Schneider Lajos Népdaléneklési verseny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>- Tambura Fesztivál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>- Nepomuki Szent János Ünnepség,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>- Trianon ünnepség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>- Mohácsi Nemzetközi Néptánc-fesztivál,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>- Augusztus 20-i városi díszünnepség,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>- az 1526-os Mohácsi csata évfordulójához kötődő augusztus 29-i megemlékezések,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>- Szüreti-, és borfesztivál,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>- Adventi vásár</w:t>
      </w:r>
    </w:p>
    <w:p w:rsidR="00FD3871" w:rsidRPr="00ED0323" w:rsidRDefault="00FD3871" w:rsidP="00FD3871">
      <w:pPr>
        <w:pStyle w:val="Listaszerbekezds"/>
        <w:jc w:val="both"/>
        <w:rPr>
          <w:szCs w:val="22"/>
          <w:u w:val="single"/>
        </w:rPr>
      </w:pPr>
    </w:p>
    <w:p w:rsidR="00FD3871" w:rsidRPr="00ED0323" w:rsidRDefault="00FD3871" w:rsidP="00FD3871">
      <w:pPr>
        <w:pStyle w:val="Listaszerbekezds"/>
        <w:jc w:val="both"/>
        <w:rPr>
          <w:szCs w:val="22"/>
          <w:u w:val="single"/>
        </w:rPr>
      </w:pPr>
      <w:r w:rsidRPr="00ED0323">
        <w:rPr>
          <w:szCs w:val="22"/>
          <w:u w:val="single"/>
        </w:rPr>
        <w:t>Kisrendezvények: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>- Újévi program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>- Vince napi programok,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 xml:space="preserve">- évfordulós megemlékezések, 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 xml:space="preserve">- konferenciák, 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>- kiállítások,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  <w:r w:rsidRPr="00ED0323">
        <w:rPr>
          <w:szCs w:val="22"/>
        </w:rPr>
        <w:t>Civil szervezetek és nemzetiségi önkormányzatok rendezvényei:</w:t>
      </w:r>
    </w:p>
    <w:p w:rsidR="00FD3871" w:rsidRPr="00ED0323" w:rsidRDefault="00FD3871" w:rsidP="00FD3871">
      <w:pPr>
        <w:pStyle w:val="Listaszerbekezds"/>
        <w:jc w:val="both"/>
        <w:rPr>
          <w:szCs w:val="22"/>
        </w:rPr>
      </w:pPr>
    </w:p>
    <w:p w:rsidR="00FD3871" w:rsidRPr="00ED0323" w:rsidRDefault="00FD3871" w:rsidP="00FD3871">
      <w:pPr>
        <w:pStyle w:val="Listaszerbekezds"/>
        <w:ind w:left="814"/>
        <w:jc w:val="both"/>
        <w:rPr>
          <w:szCs w:val="22"/>
        </w:rPr>
      </w:pPr>
      <w:r w:rsidRPr="00ED0323">
        <w:rPr>
          <w:szCs w:val="22"/>
        </w:rPr>
        <w:t>-</w:t>
      </w:r>
      <w:r w:rsidR="00C03234">
        <w:rPr>
          <w:szCs w:val="22"/>
        </w:rPr>
        <w:t xml:space="preserve"> </w:t>
      </w:r>
      <w:r w:rsidRPr="00ED0323">
        <w:rPr>
          <w:szCs w:val="22"/>
        </w:rPr>
        <w:t>Aratónap (Mohácsi Polgárok Olvasóköre)</w:t>
      </w:r>
    </w:p>
    <w:p w:rsidR="00FD3871" w:rsidRPr="00ED0323" w:rsidRDefault="00FD3871" w:rsidP="00FD3871">
      <w:pPr>
        <w:pStyle w:val="Listaszerbekezds"/>
        <w:ind w:left="814"/>
        <w:jc w:val="both"/>
        <w:rPr>
          <w:szCs w:val="22"/>
        </w:rPr>
      </w:pPr>
      <w:r w:rsidRPr="00ED0323">
        <w:rPr>
          <w:szCs w:val="22"/>
        </w:rPr>
        <w:t>-</w:t>
      </w:r>
      <w:r w:rsidR="00C03234">
        <w:rPr>
          <w:szCs w:val="22"/>
        </w:rPr>
        <w:t xml:space="preserve"> </w:t>
      </w:r>
      <w:r w:rsidRPr="00ED0323">
        <w:rPr>
          <w:szCs w:val="22"/>
        </w:rPr>
        <w:t>Dunai mosás (</w:t>
      </w:r>
      <w:proofErr w:type="spellStart"/>
      <w:r w:rsidRPr="00ED0323">
        <w:rPr>
          <w:szCs w:val="22"/>
        </w:rPr>
        <w:t>Pranje</w:t>
      </w:r>
      <w:proofErr w:type="spellEnd"/>
      <w:r w:rsidRPr="00ED0323">
        <w:rPr>
          <w:szCs w:val="22"/>
        </w:rPr>
        <w:t xml:space="preserve"> na </w:t>
      </w:r>
      <w:proofErr w:type="spellStart"/>
      <w:r w:rsidRPr="00ED0323">
        <w:rPr>
          <w:szCs w:val="22"/>
        </w:rPr>
        <w:t>Dunavu-</w:t>
      </w:r>
      <w:proofErr w:type="spellEnd"/>
      <w:r w:rsidRPr="00ED0323">
        <w:rPr>
          <w:szCs w:val="22"/>
        </w:rPr>
        <w:t xml:space="preserve"> Horvát Nemzetiségi Önkormányzat)</w:t>
      </w:r>
    </w:p>
    <w:p w:rsidR="00FD3871" w:rsidRPr="00ED0323" w:rsidRDefault="00FD3871" w:rsidP="00FD3871">
      <w:pPr>
        <w:pStyle w:val="Listaszerbekezds"/>
        <w:ind w:left="814"/>
        <w:jc w:val="both"/>
        <w:rPr>
          <w:szCs w:val="22"/>
        </w:rPr>
      </w:pPr>
      <w:r w:rsidRPr="00ED0323">
        <w:rPr>
          <w:szCs w:val="22"/>
        </w:rPr>
        <w:t>- Dunamenti Halfesztivál (Mohácsi Német Önkormányzat</w:t>
      </w:r>
    </w:p>
    <w:p w:rsidR="00FD3871" w:rsidRPr="00ED0323" w:rsidRDefault="00FD3871" w:rsidP="00FD3871">
      <w:pPr>
        <w:pStyle w:val="Listaszerbekezds"/>
        <w:ind w:left="814"/>
        <w:jc w:val="both"/>
        <w:rPr>
          <w:szCs w:val="22"/>
        </w:rPr>
      </w:pPr>
      <w:r w:rsidRPr="00ED0323">
        <w:rPr>
          <w:szCs w:val="22"/>
        </w:rPr>
        <w:t xml:space="preserve">- </w:t>
      </w:r>
      <w:proofErr w:type="spellStart"/>
      <w:r w:rsidRPr="00ED0323">
        <w:rPr>
          <w:szCs w:val="22"/>
        </w:rPr>
        <w:t>Sokac</w:t>
      </w:r>
      <w:proofErr w:type="spellEnd"/>
      <w:r w:rsidRPr="00ED0323">
        <w:rPr>
          <w:szCs w:val="22"/>
        </w:rPr>
        <w:t xml:space="preserve"> Babfőző Fesztivál (Horvát Nemzetiségi Önkormányzat)</w:t>
      </w:r>
    </w:p>
    <w:p w:rsidR="00FD3871" w:rsidRPr="00ED0323" w:rsidRDefault="00FD3871" w:rsidP="00FD3871">
      <w:pPr>
        <w:pStyle w:val="Listaszerbekezds"/>
        <w:ind w:left="1868"/>
        <w:jc w:val="both"/>
        <w:rPr>
          <w:szCs w:val="22"/>
        </w:rPr>
      </w:pPr>
    </w:p>
    <w:p w:rsidR="000675A2" w:rsidRPr="00ED0323" w:rsidRDefault="000675A2">
      <w:pPr>
        <w:rPr>
          <w:szCs w:val="22"/>
        </w:rPr>
      </w:pPr>
    </w:p>
    <w:sectPr w:rsidR="000675A2" w:rsidRPr="00ED0323" w:rsidSect="00ED0323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785"/>
    <w:multiLevelType w:val="hybridMultilevel"/>
    <w:tmpl w:val="5D4ED33E"/>
    <w:lvl w:ilvl="0" w:tplc="7EE47692">
      <w:start w:val="1"/>
      <w:numFmt w:val="decimal"/>
      <w:lvlText w:val="(%1)"/>
      <w:lvlJc w:val="left"/>
      <w:pPr>
        <w:ind w:left="825" w:hanging="46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63B8"/>
    <w:multiLevelType w:val="hybridMultilevel"/>
    <w:tmpl w:val="F88E1B7A"/>
    <w:lvl w:ilvl="0" w:tplc="0C649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5717A9"/>
    <w:multiLevelType w:val="hybridMultilevel"/>
    <w:tmpl w:val="CB68EC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8A1"/>
    <w:multiLevelType w:val="hybridMultilevel"/>
    <w:tmpl w:val="E0DA85DE"/>
    <w:lvl w:ilvl="0" w:tplc="73A02708">
      <w:start w:val="4"/>
      <w:numFmt w:val="bullet"/>
      <w:lvlText w:val="-"/>
      <w:lvlJc w:val="left"/>
      <w:pPr>
        <w:ind w:left="1868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25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7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9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4">
    <w:nsid w:val="336619C3"/>
    <w:multiLevelType w:val="hybridMultilevel"/>
    <w:tmpl w:val="C26A0A62"/>
    <w:lvl w:ilvl="0" w:tplc="F776EA78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6B6B9B"/>
    <w:multiLevelType w:val="hybridMultilevel"/>
    <w:tmpl w:val="40625182"/>
    <w:lvl w:ilvl="0" w:tplc="6D189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81352"/>
    <w:multiLevelType w:val="hybridMultilevel"/>
    <w:tmpl w:val="21F0646C"/>
    <w:lvl w:ilvl="0" w:tplc="4F9C84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F1033"/>
    <w:multiLevelType w:val="hybridMultilevel"/>
    <w:tmpl w:val="65D8907E"/>
    <w:lvl w:ilvl="0" w:tplc="5BBEE3D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F70FC"/>
    <w:multiLevelType w:val="hybridMultilevel"/>
    <w:tmpl w:val="DC6E2556"/>
    <w:lvl w:ilvl="0" w:tplc="993ABF2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8FB21BD2">
      <w:start w:val="1"/>
      <w:numFmt w:val="decimal"/>
      <w:lvlText w:val="(%2)"/>
      <w:lvlJc w:val="left"/>
      <w:pPr>
        <w:ind w:left="1290" w:hanging="360"/>
      </w:pPr>
      <w:rPr>
        <w:rFonts w:hint="default"/>
      </w:rPr>
    </w:lvl>
    <w:lvl w:ilvl="2" w:tplc="A8A42B02">
      <w:start w:val="1"/>
      <w:numFmt w:val="lowerLetter"/>
      <w:lvlText w:val="%3)"/>
      <w:lvlJc w:val="left"/>
      <w:pPr>
        <w:ind w:left="2190" w:hanging="360"/>
      </w:pPr>
      <w:rPr>
        <w:rFonts w:hint="default"/>
      </w:rPr>
    </w:lvl>
    <w:lvl w:ilvl="3" w:tplc="E1AAB304">
      <w:start w:val="1"/>
      <w:numFmt w:val="lowerLetter"/>
      <w:lvlText w:val="%4.)"/>
      <w:lvlJc w:val="left"/>
      <w:pPr>
        <w:ind w:left="273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59294C4C"/>
    <w:multiLevelType w:val="hybridMultilevel"/>
    <w:tmpl w:val="BCFEE3EE"/>
    <w:lvl w:ilvl="0" w:tplc="BDD652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104A6"/>
    <w:multiLevelType w:val="hybridMultilevel"/>
    <w:tmpl w:val="7F905A3E"/>
    <w:lvl w:ilvl="0" w:tplc="2BC69C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80AEB"/>
    <w:multiLevelType w:val="hybridMultilevel"/>
    <w:tmpl w:val="22CC54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75DBF"/>
    <w:multiLevelType w:val="hybridMultilevel"/>
    <w:tmpl w:val="0F7C5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71"/>
    <w:rsid w:val="000260A9"/>
    <w:rsid w:val="000675A2"/>
    <w:rsid w:val="004D6FE5"/>
    <w:rsid w:val="00C03234"/>
    <w:rsid w:val="00ED0323"/>
    <w:rsid w:val="00F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8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871"/>
    <w:pPr>
      <w:ind w:left="720"/>
      <w:contextualSpacing/>
    </w:pPr>
  </w:style>
  <w:style w:type="paragraph" w:styleId="Nincstrkz">
    <w:name w:val="No Spacing"/>
    <w:uiPriority w:val="1"/>
    <w:qFormat/>
    <w:rsid w:val="00FD3871"/>
    <w:rPr>
      <w:rFonts w:ascii="Calibri" w:eastAsia="Calibri" w:hAnsi="Calibri"/>
      <w:szCs w:val="22"/>
    </w:rPr>
  </w:style>
  <w:style w:type="paragraph" w:customStyle="1" w:styleId="Bekezds">
    <w:name w:val="Bekezdés"/>
    <w:basedOn w:val="Norml"/>
    <w:rsid w:val="00FD3871"/>
    <w:pPr>
      <w:keepLines/>
      <w:ind w:firstLine="202"/>
      <w:jc w:val="both"/>
    </w:pPr>
    <w:rPr>
      <w:rFonts w:ascii="H-Times-Roman" w:eastAsia="Times New Roman" w:hAnsi="H-Times-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6F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8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871"/>
    <w:pPr>
      <w:ind w:left="720"/>
      <w:contextualSpacing/>
    </w:pPr>
  </w:style>
  <w:style w:type="paragraph" w:styleId="Nincstrkz">
    <w:name w:val="No Spacing"/>
    <w:uiPriority w:val="1"/>
    <w:qFormat/>
    <w:rsid w:val="00FD3871"/>
    <w:rPr>
      <w:rFonts w:ascii="Calibri" w:eastAsia="Calibri" w:hAnsi="Calibri"/>
      <w:szCs w:val="22"/>
    </w:rPr>
  </w:style>
  <w:style w:type="paragraph" w:customStyle="1" w:styleId="Bekezds">
    <w:name w:val="Bekezdés"/>
    <w:basedOn w:val="Norml"/>
    <w:rsid w:val="00FD3871"/>
    <w:pPr>
      <w:keepLines/>
      <w:ind w:firstLine="202"/>
      <w:jc w:val="both"/>
    </w:pPr>
    <w:rPr>
      <w:rFonts w:ascii="H-Times-Roman" w:eastAsia="Times New Roman" w:hAnsi="H-Times-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6F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6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2421</Words>
  <Characters>16709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birone_emerencia</cp:lastModifiedBy>
  <cp:revision>4</cp:revision>
  <cp:lastPrinted>2020-02-19T10:01:00Z</cp:lastPrinted>
  <dcterms:created xsi:type="dcterms:W3CDTF">2020-02-19T08:02:00Z</dcterms:created>
  <dcterms:modified xsi:type="dcterms:W3CDTF">2020-02-19T10:01:00Z</dcterms:modified>
</cp:coreProperties>
</file>