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20C4" w14:textId="77777777" w:rsidR="00975C32" w:rsidRPr="00975C32" w:rsidRDefault="00975C32" w:rsidP="00975C32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</w:pPr>
      <w:r w:rsidRPr="00975C32"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  <w:t>2.8. A testületi szerv döntései előkészítésének rendje, az állampolgári közreműködés (véleményezés) módja, eljárási szabályai</w:t>
      </w:r>
    </w:p>
    <w:p w14:paraId="4572E7CE" w14:textId="77777777" w:rsidR="002A1BFB" w:rsidRDefault="002A1BFB"/>
    <w:p w14:paraId="64339330" w14:textId="77777777" w:rsidR="00975C32" w:rsidRPr="00975C32" w:rsidRDefault="00975C32" w:rsidP="00975C3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color w:val="333333"/>
          <w:u w:val="single"/>
          <w:lang w:eastAsia="hu-HU"/>
        </w:rPr>
        <w:t>A testületi szerv döntései előkészítésének rendje:</w:t>
      </w:r>
    </w:p>
    <w:p w14:paraId="29A291F9" w14:textId="77777777" w:rsidR="00975C32" w:rsidRDefault="00975C32" w:rsidP="00975C3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color w:val="333333"/>
          <w:lang w:eastAsia="hu-HU"/>
        </w:rPr>
        <w:t>A képviselő-testület döntéseit a polgármester, a jegyző (</w:t>
      </w:r>
      <w:r>
        <w:rPr>
          <w:rFonts w:ascii="Arial" w:eastAsia="Times New Roman" w:hAnsi="Arial" w:cs="Arial"/>
          <w:color w:val="333333"/>
          <w:lang w:eastAsia="hu-HU"/>
        </w:rPr>
        <w:t>Mohácsi</w:t>
      </w:r>
      <w:r w:rsidRPr="00975C32">
        <w:rPr>
          <w:rFonts w:ascii="Arial" w:eastAsia="Times New Roman" w:hAnsi="Arial" w:cs="Arial"/>
          <w:color w:val="333333"/>
          <w:lang w:eastAsia="hu-HU"/>
        </w:rPr>
        <w:t xml:space="preserve"> Polgármesteri Hivatal), illetve a képviselő-testület bizottságai készítik elő, a képviselő-testület SZMSZ-ében foglaltak szerint.</w:t>
      </w:r>
    </w:p>
    <w:p w14:paraId="5CC6C8C2" w14:textId="77777777" w:rsidR="00975C32" w:rsidRPr="00975C32" w:rsidRDefault="00975C32" w:rsidP="00975C3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color w:val="333333"/>
          <w:u w:val="single"/>
          <w:lang w:eastAsia="hu-HU"/>
        </w:rPr>
        <w:t>Az állampolgári közreműködés (véleményezés) módja, eljárási szabályai:</w:t>
      </w:r>
    </w:p>
    <w:p w14:paraId="5110A95F" w14:textId="77777777" w:rsidR="00975C32" w:rsidRPr="00975C32" w:rsidRDefault="00975C32" w:rsidP="00975C3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color w:val="333333"/>
          <w:lang w:eastAsia="hu-HU"/>
        </w:rPr>
        <w:t>A lakosok a képviselő-testület nyilvános ülésein részt vehetnek. Az évente legalább egyszer tartandó és előre meghirdetett közmeghallgatáson véleményt nyilváníthatnak.</w:t>
      </w:r>
    </w:p>
    <w:p w14:paraId="073E74C3" w14:textId="77777777" w:rsidR="00975C32" w:rsidRPr="00975C32" w:rsidRDefault="00975C32" w:rsidP="00975C3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>
        <w:rPr>
          <w:rFonts w:ascii="Arial" w:eastAsia="Times New Roman" w:hAnsi="Arial" w:cs="Arial"/>
          <w:color w:val="333333"/>
          <w:lang w:eastAsia="hu-HU"/>
        </w:rPr>
        <w:t>Mohács Város</w:t>
      </w:r>
      <w:r w:rsidRPr="00975C32">
        <w:rPr>
          <w:rFonts w:ascii="Arial" w:eastAsia="Times New Roman" w:hAnsi="Arial" w:cs="Arial"/>
          <w:color w:val="333333"/>
          <w:lang w:eastAsia="hu-HU"/>
        </w:rPr>
        <w:t xml:space="preserve"> településfejlesztési koncepciójának, integrált településfejlesztési stratégiájának, településrendezési eszközeinek, településképi arculati kézikönyvének és településképi rendeletének előkészítése, módosítása során a lakosok és egyéb partnerek a képviselő-testület mindenkori hatályos, a településfejlesztéssel, településrendezéssel és településkép-érvényesítéssel összefüggő partnerségi egyeztetés helyi szabályairól szóló önkormányzati rendeletében foglaltak szerint közreműködhetnek, véleményt nyilváníthatnak.</w:t>
      </w:r>
    </w:p>
    <w:p w14:paraId="021208C0" w14:textId="77777777" w:rsidR="00975C32" w:rsidRPr="00975C32" w:rsidRDefault="00975C32" w:rsidP="00975C3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975C32">
        <w:rPr>
          <w:rFonts w:ascii="Arial" w:eastAsia="Times New Roman" w:hAnsi="Arial" w:cs="Arial"/>
          <w:color w:val="333333"/>
          <w:lang w:eastAsia="hu-HU"/>
        </w:rPr>
        <w:t>A helyi rendeletek előkészítésében való társadalmi részvételről szóló, mindenkori hatályos önkormányzati rendeletben foglaltak szerint a természetes személyek és szervezetek a rendeletek tervezetéről véleményt nyilváníthatnak.</w:t>
      </w:r>
    </w:p>
    <w:p w14:paraId="08E6722A" w14:textId="77777777" w:rsidR="00975C32" w:rsidRDefault="00975C32" w:rsidP="00975C3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u w:val="single"/>
          <w:lang w:eastAsia="hu-HU"/>
        </w:rPr>
      </w:pPr>
      <w:r w:rsidRPr="00975C32">
        <w:rPr>
          <w:rFonts w:ascii="Arial" w:eastAsia="Times New Roman" w:hAnsi="Arial" w:cs="Arial"/>
          <w:b/>
          <w:bCs/>
          <w:color w:val="333333"/>
          <w:u w:val="single"/>
          <w:lang w:eastAsia="hu-HU"/>
        </w:rPr>
        <w:t>Testületi ülések jegyzőkönyvei:</w:t>
      </w:r>
    </w:p>
    <w:p w14:paraId="51ACB3B9" w14:textId="1E83EC1D" w:rsidR="00CA78B9" w:rsidRDefault="00CA78B9" w:rsidP="00975C3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lang w:eastAsia="hu-HU"/>
        </w:rPr>
      </w:pPr>
      <w:hyperlink r:id="rId5" w:history="1">
        <w:r w:rsidRPr="00BB5CC7">
          <w:rPr>
            <w:rStyle w:val="Hiperhivatkozs"/>
            <w:rFonts w:ascii="Arial" w:eastAsia="Times New Roman" w:hAnsi="Arial" w:cs="Arial"/>
            <w:lang w:eastAsia="hu-HU"/>
          </w:rPr>
          <w:t>https://mohacs.smartonkormanyzat.hu/smart-onkormanyzat-mohacs/testuleti-jegyzokonyvek</w:t>
        </w:r>
      </w:hyperlink>
    </w:p>
    <w:p w14:paraId="4E3FE188" w14:textId="77777777" w:rsidR="00CA78B9" w:rsidRPr="00975C32" w:rsidRDefault="00CA78B9" w:rsidP="00975C3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lang w:eastAsia="hu-HU"/>
        </w:rPr>
      </w:pPr>
    </w:p>
    <w:sectPr w:rsidR="00CA78B9" w:rsidRPr="00975C32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00F"/>
    <w:multiLevelType w:val="multilevel"/>
    <w:tmpl w:val="B8F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F603C"/>
    <w:multiLevelType w:val="multilevel"/>
    <w:tmpl w:val="539E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829640">
    <w:abstractNumId w:val="1"/>
  </w:num>
  <w:num w:numId="2" w16cid:durableId="122213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32"/>
    <w:rsid w:val="0002078F"/>
    <w:rsid w:val="002A1BFB"/>
    <w:rsid w:val="002B2C74"/>
    <w:rsid w:val="0066111C"/>
    <w:rsid w:val="00975C32"/>
    <w:rsid w:val="00A13FC3"/>
    <w:rsid w:val="00B70F82"/>
    <w:rsid w:val="00BE29F2"/>
    <w:rsid w:val="00C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5BDF"/>
  <w15:docId w15:val="{76F0EFCB-464B-4939-8A0A-73F275CB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97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5C32"/>
    <w:rPr>
      <w:color w:val="0000FF"/>
      <w:u w:val="single"/>
    </w:rPr>
  </w:style>
  <w:style w:type="character" w:customStyle="1" w:styleId="articleseparator">
    <w:name w:val="article_separator"/>
    <w:basedOn w:val="Bekezdsalapbettpusa"/>
    <w:rsid w:val="00975C32"/>
  </w:style>
  <w:style w:type="character" w:styleId="Feloldatlanmegemlts">
    <w:name w:val="Unresolved Mention"/>
    <w:basedOn w:val="Bekezdsalapbettpusa"/>
    <w:uiPriority w:val="99"/>
    <w:semiHidden/>
    <w:unhideWhenUsed/>
    <w:rsid w:val="00CA7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hacs.smartonkormanyzat.hu/smart-onkormanyzat-mohacs/testuleti-jegyzokonyv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Tibor Breintenbach</cp:lastModifiedBy>
  <cp:revision>3</cp:revision>
  <dcterms:created xsi:type="dcterms:W3CDTF">2022-02-08T09:27:00Z</dcterms:created>
  <dcterms:modified xsi:type="dcterms:W3CDTF">2023-05-18T08:06:00Z</dcterms:modified>
</cp:coreProperties>
</file>