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6" w:rsidRPr="004965CE" w:rsidRDefault="00E50FD6" w:rsidP="00E50FD6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965CE">
        <w:rPr>
          <w:rFonts w:cs="Times New Roman"/>
          <w:b/>
          <w:bCs/>
          <w:sz w:val="22"/>
          <w:szCs w:val="22"/>
        </w:rPr>
        <w:t>Mohács Város Önkormá</w:t>
      </w:r>
      <w:r w:rsidR="000057E8">
        <w:rPr>
          <w:rFonts w:cs="Times New Roman"/>
          <w:b/>
          <w:bCs/>
          <w:sz w:val="22"/>
          <w:szCs w:val="22"/>
        </w:rPr>
        <w:t>nyzata Képviselő-testületének 20</w:t>
      </w:r>
      <w:r w:rsidRPr="004965CE">
        <w:rPr>
          <w:rFonts w:cs="Times New Roman"/>
          <w:b/>
          <w:bCs/>
          <w:sz w:val="22"/>
          <w:szCs w:val="22"/>
        </w:rPr>
        <w:t>/2021. (XII. 20.) önkormányzati rendelete</w:t>
      </w:r>
    </w:p>
    <w:p w:rsidR="00E50FD6" w:rsidRPr="004965CE" w:rsidRDefault="00E50FD6" w:rsidP="00E50FD6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4965CE">
        <w:rPr>
          <w:rFonts w:cs="Times New Roman"/>
          <w:b/>
          <w:bCs/>
          <w:sz w:val="22"/>
          <w:szCs w:val="22"/>
        </w:rPr>
        <w:t>a</w:t>
      </w:r>
      <w:proofErr w:type="gramEnd"/>
      <w:r w:rsidRPr="004965CE">
        <w:rPr>
          <w:rFonts w:cs="Times New Roman"/>
          <w:b/>
          <w:bCs/>
          <w:sz w:val="22"/>
          <w:szCs w:val="22"/>
        </w:rPr>
        <w:t xml:space="preserve"> 2021. évi költségvetésről szóló 4/2021 (II.12.) </w:t>
      </w:r>
      <w:proofErr w:type="spellStart"/>
      <w:r w:rsidRPr="004965CE">
        <w:rPr>
          <w:rFonts w:cs="Times New Roman"/>
          <w:b/>
          <w:bCs/>
          <w:sz w:val="22"/>
          <w:szCs w:val="22"/>
        </w:rPr>
        <w:t>ör</w:t>
      </w:r>
      <w:proofErr w:type="spellEnd"/>
      <w:r w:rsidRPr="004965CE">
        <w:rPr>
          <w:rFonts w:cs="Times New Roman"/>
          <w:b/>
          <w:bCs/>
          <w:sz w:val="22"/>
          <w:szCs w:val="22"/>
        </w:rPr>
        <w:t>. módosításáról</w:t>
      </w:r>
    </w:p>
    <w:p w:rsidR="00E50FD6" w:rsidRPr="004965CE" w:rsidRDefault="00E50FD6" w:rsidP="00E50FD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 xml:space="preserve">Mohács Város Képviselő-testülete a helyi önkormányzatokról szóló 2011. évi CLXXXIX. törvény, és az államháztartásról szóló 2011. évi CXCV. törvény (a továbbiakban: Áht.) által adott felhatalmazás alapján – figyelemmel a Magyar Köztársaság 2021. évi központi költségvetéséről szóló 2020. évi CX. törvény és az Áht. </w:t>
      </w:r>
      <w:proofErr w:type="gramStart"/>
      <w:r w:rsidRPr="004965CE">
        <w:rPr>
          <w:rFonts w:cs="Times New Roman"/>
          <w:sz w:val="22"/>
          <w:szCs w:val="22"/>
        </w:rPr>
        <w:t>végrehajtására</w:t>
      </w:r>
      <w:proofErr w:type="gramEnd"/>
      <w:r w:rsidRPr="004965CE">
        <w:rPr>
          <w:rFonts w:cs="Times New Roman"/>
          <w:sz w:val="22"/>
          <w:szCs w:val="22"/>
        </w:rPr>
        <w:t xml:space="preserve"> kiadott 368/2011.(XII.31.)Korm. rendeletben (</w:t>
      </w:r>
      <w:proofErr w:type="spellStart"/>
      <w:r w:rsidRPr="004965CE">
        <w:rPr>
          <w:rFonts w:cs="Times New Roman"/>
          <w:sz w:val="22"/>
          <w:szCs w:val="22"/>
        </w:rPr>
        <w:t>Ávr</w:t>
      </w:r>
      <w:proofErr w:type="spellEnd"/>
      <w:r w:rsidRPr="004965CE">
        <w:rPr>
          <w:rFonts w:cs="Times New Roman"/>
          <w:sz w:val="22"/>
          <w:szCs w:val="22"/>
        </w:rPr>
        <w:t>.) foglaltakra – Mohács Város Önkormányzata 2021. évi költségvetéséről és végrehajtásának szabályairól, valamint a végrehajtáshoz kapcsolódó önkormányzati rendeletek módosításáról az alábbi rendeletet alkotja:</w:t>
      </w:r>
    </w:p>
    <w:p w:rsidR="00E50FD6" w:rsidRPr="004965CE" w:rsidRDefault="00E50FD6" w:rsidP="00E50FD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965CE">
        <w:rPr>
          <w:rFonts w:cs="Times New Roman"/>
          <w:b/>
          <w:bCs/>
          <w:sz w:val="22"/>
          <w:szCs w:val="22"/>
        </w:rPr>
        <w:t>1. §</w:t>
      </w:r>
    </w:p>
    <w:p w:rsidR="00E50FD6" w:rsidRPr="004965CE" w:rsidRDefault="00E50FD6" w:rsidP="00E50FD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A 2021. évi költségvetésről szóló 4/2021 (II.12.) önkormányzati rendelet 5. § (1) bekezdése helyébe a következő rendelkezés lép: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„(1) Mohács Város Önkormányzata 2021. évi költségvetésének</w:t>
      </w:r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4965CE">
        <w:rPr>
          <w:rFonts w:cs="Times New Roman"/>
          <w:i/>
          <w:iCs/>
          <w:sz w:val="22"/>
          <w:szCs w:val="22"/>
        </w:rPr>
        <w:t>a</w:t>
      </w:r>
      <w:proofErr w:type="gramEnd"/>
      <w:r w:rsidRPr="004965CE">
        <w:rPr>
          <w:rFonts w:cs="Times New Roman"/>
          <w:i/>
          <w:iCs/>
          <w:sz w:val="22"/>
          <w:szCs w:val="22"/>
        </w:rPr>
        <w:t>)</w:t>
      </w:r>
      <w:r w:rsidRPr="004965CE">
        <w:rPr>
          <w:rFonts w:cs="Times New Roman"/>
          <w:sz w:val="22"/>
          <w:szCs w:val="22"/>
        </w:rPr>
        <w:tab/>
        <w:t xml:space="preserve">kiadási főösszege 16.033.058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, ebből tárgyévi kiadások összege 16.033.058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i/>
          <w:iCs/>
          <w:sz w:val="22"/>
          <w:szCs w:val="22"/>
        </w:rPr>
        <w:t>b)</w:t>
      </w:r>
      <w:r w:rsidRPr="004965CE">
        <w:rPr>
          <w:rFonts w:cs="Times New Roman"/>
          <w:sz w:val="22"/>
          <w:szCs w:val="22"/>
        </w:rPr>
        <w:tab/>
        <w:t xml:space="preserve">bevételi főösszege 16.033.058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, ebből tárgyévi bevételek összege 11.271.903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i/>
          <w:iCs/>
          <w:sz w:val="22"/>
          <w:szCs w:val="22"/>
        </w:rPr>
        <w:t>c)</w:t>
      </w:r>
      <w:r w:rsidRPr="004965CE">
        <w:rPr>
          <w:rFonts w:cs="Times New Roman"/>
          <w:sz w:val="22"/>
          <w:szCs w:val="22"/>
        </w:rPr>
        <w:tab/>
        <w:t xml:space="preserve">tárgyévi hiánya 4.761.155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, ebből működési hiány 2.343.692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, fejlesztési hiány 2.417.463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4965CE">
        <w:rPr>
          <w:rFonts w:cs="Times New Roman"/>
          <w:i/>
          <w:iCs/>
          <w:sz w:val="22"/>
          <w:szCs w:val="22"/>
        </w:rPr>
        <w:t>d)</w:t>
      </w:r>
      <w:r w:rsidRPr="004965CE">
        <w:rPr>
          <w:rFonts w:cs="Times New Roman"/>
          <w:sz w:val="22"/>
          <w:szCs w:val="22"/>
        </w:rPr>
        <w:tab/>
        <w:t xml:space="preserve">működési célú kiadás összege 6.070.923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ebből személyi jellegű kiadás 965.673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munkaadókat terhelő járulékok 150.726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dologi kiadások 883.975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ellátottak </w:t>
      </w:r>
      <w:proofErr w:type="spellStart"/>
      <w:r w:rsidRPr="004965CE">
        <w:rPr>
          <w:rFonts w:cs="Times New Roman"/>
          <w:sz w:val="22"/>
          <w:szCs w:val="22"/>
        </w:rPr>
        <w:t>pénzbeni</w:t>
      </w:r>
      <w:proofErr w:type="spellEnd"/>
      <w:r w:rsidRPr="004965CE">
        <w:rPr>
          <w:rFonts w:cs="Times New Roman"/>
          <w:sz w:val="22"/>
          <w:szCs w:val="22"/>
        </w:rPr>
        <w:t xml:space="preserve"> juttatása 55.405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átadott pénzeszközök 1.691.304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felújítási kiadások 8.400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felhalmozási kiadások 44.384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működési célú tartalékok 2.271.056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.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működési célú bevétel összege 6.070.923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proofErr w:type="gramEnd"/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4965CE">
        <w:rPr>
          <w:rFonts w:cs="Times New Roman"/>
          <w:i/>
          <w:iCs/>
          <w:sz w:val="22"/>
          <w:szCs w:val="22"/>
        </w:rPr>
        <w:t>e)</w:t>
      </w:r>
      <w:r w:rsidRPr="004965CE">
        <w:rPr>
          <w:rFonts w:cs="Times New Roman"/>
          <w:sz w:val="22"/>
          <w:szCs w:val="22"/>
        </w:rPr>
        <w:tab/>
        <w:t xml:space="preserve">felhalmozási célú kiadások 9.962.135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ebből dologi kiadás 551.218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átadott pénzeszközök működési célra 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átadott pénzeszközök fejlesztési célra 47.904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felújítások összege 436.348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felhalmozási kiadások 6.529.645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hiteltörlesztés 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kölcsönök nyújtása 19.000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>kamat kiadások 0e Ft,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fejlesztési célú tartalékok 2.357.623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felhalmozási célú bevételek 9.962.135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  <w:proofErr w:type="gramEnd"/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4965CE">
        <w:rPr>
          <w:rFonts w:cs="Times New Roman"/>
          <w:i/>
          <w:iCs/>
          <w:sz w:val="22"/>
          <w:szCs w:val="22"/>
        </w:rPr>
        <w:t>f</w:t>
      </w:r>
      <w:proofErr w:type="gramEnd"/>
      <w:r w:rsidRPr="004965CE">
        <w:rPr>
          <w:rFonts w:cs="Times New Roman"/>
          <w:i/>
          <w:iCs/>
          <w:sz w:val="22"/>
          <w:szCs w:val="22"/>
        </w:rPr>
        <w:t>)</w:t>
      </w:r>
      <w:r w:rsidRPr="004965CE">
        <w:rPr>
          <w:rFonts w:cs="Times New Roman"/>
          <w:sz w:val="22"/>
          <w:szCs w:val="22"/>
        </w:rPr>
        <w:tab/>
        <w:t>költségvetési hiány belső finanszírozása:</w:t>
      </w:r>
      <w:r w:rsidRPr="004965CE">
        <w:rPr>
          <w:rFonts w:cs="Times New Roman"/>
          <w:sz w:val="22"/>
          <w:szCs w:val="22"/>
        </w:rPr>
        <w:tab/>
        <w:t xml:space="preserve"> </w:t>
      </w:r>
      <w:r w:rsidRPr="004965CE">
        <w:rPr>
          <w:rFonts w:cs="Times New Roman"/>
          <w:sz w:val="22"/>
          <w:szCs w:val="22"/>
        </w:rPr>
        <w:br/>
        <w:t xml:space="preserve">előző évi pénzmaradvány igénybe vétele 4.301.904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, ebből működési célú 2.184.441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, fejlesztési célú 2.117.463eFt, értékpapír értékesítés 459.251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</w:p>
    <w:p w:rsidR="00E50FD6" w:rsidRPr="004965CE" w:rsidRDefault="00E50FD6" w:rsidP="00E50FD6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4965CE">
        <w:rPr>
          <w:rFonts w:cs="Times New Roman"/>
          <w:i/>
          <w:iCs/>
          <w:sz w:val="22"/>
          <w:szCs w:val="22"/>
        </w:rPr>
        <w:t>g</w:t>
      </w:r>
      <w:proofErr w:type="gramEnd"/>
      <w:r w:rsidRPr="004965CE">
        <w:rPr>
          <w:rFonts w:cs="Times New Roman"/>
          <w:i/>
          <w:iCs/>
          <w:sz w:val="22"/>
          <w:szCs w:val="22"/>
        </w:rPr>
        <w:t>)</w:t>
      </w:r>
      <w:r w:rsidRPr="004965CE">
        <w:rPr>
          <w:rFonts w:cs="Times New Roman"/>
          <w:sz w:val="22"/>
          <w:szCs w:val="22"/>
        </w:rPr>
        <w:tab/>
        <w:t xml:space="preserve">költségvetési hiány külső finanszírozása: fejlesztési/működési célú hitel felvétel tervezett összege 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.”</w:t>
      </w:r>
    </w:p>
    <w:p w:rsidR="00E50FD6" w:rsidRPr="004965CE" w:rsidRDefault="00E50FD6" w:rsidP="00E50FD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965CE">
        <w:rPr>
          <w:rFonts w:cs="Times New Roman"/>
          <w:b/>
          <w:bCs/>
          <w:sz w:val="22"/>
          <w:szCs w:val="22"/>
        </w:rPr>
        <w:t>2. §</w:t>
      </w:r>
    </w:p>
    <w:p w:rsidR="00E50FD6" w:rsidRPr="004965CE" w:rsidRDefault="00E50FD6" w:rsidP="00E50FD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A 2021. évi költségvetésről szóló 4/2021 (II.12.) önkormányzati rendelet 6. § (2) bekezdése helyébe a következő rendelkezés lép: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lastRenderedPageBreak/>
        <w:t xml:space="preserve">„(2) Az önkormányzati költségvetési tartalék összesen 4.628.679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 melyből</w:t>
      </w:r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4965CE">
        <w:rPr>
          <w:rFonts w:cs="Times New Roman"/>
          <w:i/>
          <w:iCs/>
          <w:sz w:val="22"/>
          <w:szCs w:val="22"/>
        </w:rPr>
        <w:t>a</w:t>
      </w:r>
      <w:proofErr w:type="gramEnd"/>
      <w:r w:rsidRPr="004965CE">
        <w:rPr>
          <w:rFonts w:cs="Times New Roman"/>
          <w:i/>
          <w:iCs/>
          <w:sz w:val="22"/>
          <w:szCs w:val="22"/>
        </w:rPr>
        <w:t>)</w:t>
      </w:r>
      <w:r w:rsidRPr="004965CE">
        <w:rPr>
          <w:rFonts w:cs="Times New Roman"/>
          <w:sz w:val="22"/>
          <w:szCs w:val="22"/>
        </w:rPr>
        <w:tab/>
        <w:t xml:space="preserve">általános tartalék 2.271.056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i/>
          <w:iCs/>
          <w:sz w:val="22"/>
          <w:szCs w:val="22"/>
        </w:rPr>
        <w:t>b)</w:t>
      </w:r>
      <w:r w:rsidRPr="004965CE">
        <w:rPr>
          <w:rFonts w:cs="Times New Roman"/>
          <w:sz w:val="22"/>
          <w:szCs w:val="22"/>
        </w:rPr>
        <w:tab/>
        <w:t xml:space="preserve">céltartalék 2.202.623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</w:p>
    <w:p w:rsidR="00E50FD6" w:rsidRPr="004965CE" w:rsidRDefault="00E50FD6" w:rsidP="00E50FD6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i/>
          <w:iCs/>
          <w:sz w:val="22"/>
          <w:szCs w:val="22"/>
        </w:rPr>
        <w:t>c)</w:t>
      </w:r>
      <w:r w:rsidRPr="004965CE">
        <w:rPr>
          <w:rFonts w:cs="Times New Roman"/>
          <w:sz w:val="22"/>
          <w:szCs w:val="22"/>
        </w:rPr>
        <w:tab/>
        <w:t xml:space="preserve">fejlesztési tartalék 155.000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, mely 5.000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 polgármesteri alapot, 150.000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 fejlesztési alapot tartalmaz, </w:t>
      </w:r>
      <w:proofErr w:type="gramStart"/>
      <w:r w:rsidRPr="004965CE">
        <w:rPr>
          <w:rFonts w:cs="Times New Roman"/>
          <w:sz w:val="22"/>
          <w:szCs w:val="22"/>
        </w:rPr>
        <w:t>A</w:t>
      </w:r>
      <w:proofErr w:type="gramEnd"/>
      <w:r w:rsidRPr="004965CE">
        <w:rPr>
          <w:rFonts w:cs="Times New Roman"/>
          <w:sz w:val="22"/>
          <w:szCs w:val="22"/>
        </w:rPr>
        <w:t xml:space="preserve"> pályázati-, és polgármesteri alap felosztását a 10. melléklet tartalmazza.”</w:t>
      </w:r>
    </w:p>
    <w:p w:rsidR="00E50FD6" w:rsidRPr="004965CE" w:rsidRDefault="00E50FD6" w:rsidP="00E50FD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965CE">
        <w:rPr>
          <w:rFonts w:cs="Times New Roman"/>
          <w:b/>
          <w:bCs/>
          <w:sz w:val="22"/>
          <w:szCs w:val="22"/>
        </w:rPr>
        <w:t>3. §</w:t>
      </w:r>
    </w:p>
    <w:p w:rsidR="00E50FD6" w:rsidRPr="004965CE" w:rsidRDefault="00E50FD6" w:rsidP="00E50FD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A 2021. évi költségvetésről szóló 4/2021 (II.12.) önkormányzati rendelet 8. § (1) és (2) bekezdése helyébe a következő rendelkezések lépnek: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 xml:space="preserve">„(1) Az önkormányzat felújítási és felhalmozási kiadása összesen 7.018.777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 ebből</w:t>
      </w:r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4965CE">
        <w:rPr>
          <w:rFonts w:cs="Times New Roman"/>
          <w:i/>
          <w:iCs/>
          <w:sz w:val="22"/>
          <w:szCs w:val="22"/>
        </w:rPr>
        <w:t>a</w:t>
      </w:r>
      <w:proofErr w:type="gramEnd"/>
      <w:r w:rsidRPr="004965CE">
        <w:rPr>
          <w:rFonts w:cs="Times New Roman"/>
          <w:i/>
          <w:iCs/>
          <w:sz w:val="22"/>
          <w:szCs w:val="22"/>
        </w:rPr>
        <w:t>)</w:t>
      </w:r>
      <w:r w:rsidRPr="004965CE">
        <w:rPr>
          <w:rFonts w:cs="Times New Roman"/>
          <w:sz w:val="22"/>
          <w:szCs w:val="22"/>
        </w:rPr>
        <w:tab/>
      </w:r>
      <w:proofErr w:type="spellStart"/>
      <w:r w:rsidRPr="004965CE">
        <w:rPr>
          <w:rFonts w:cs="Times New Roman"/>
          <w:sz w:val="22"/>
          <w:szCs w:val="22"/>
        </w:rPr>
        <w:t>a</w:t>
      </w:r>
      <w:proofErr w:type="spellEnd"/>
      <w:r w:rsidRPr="004965CE">
        <w:rPr>
          <w:rFonts w:cs="Times New Roman"/>
          <w:sz w:val="22"/>
          <w:szCs w:val="22"/>
        </w:rPr>
        <w:t xml:space="preserve"> beruházások előirányzata 6.574.029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</w:p>
    <w:p w:rsidR="00E50FD6" w:rsidRPr="004965CE" w:rsidRDefault="00E50FD6" w:rsidP="00E50FD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i/>
          <w:iCs/>
          <w:sz w:val="22"/>
          <w:szCs w:val="22"/>
        </w:rPr>
        <w:t>b)</w:t>
      </w:r>
      <w:r w:rsidRPr="004965CE">
        <w:rPr>
          <w:rFonts w:cs="Times New Roman"/>
          <w:sz w:val="22"/>
          <w:szCs w:val="22"/>
        </w:rPr>
        <w:tab/>
        <w:t xml:space="preserve">a felújítások előirányzata 444.748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</w:t>
      </w:r>
    </w:p>
    <w:p w:rsidR="00E50FD6" w:rsidRPr="004965CE" w:rsidRDefault="00E50FD6" w:rsidP="00E50FD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 xml:space="preserve">(2) Az (1) bekezdésben szereplő összegekből az EU-s pályázati források bevonásával megvalósuló projektek kiadása 7.823.549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 xml:space="preserve">, bevétele 6.416.710 </w:t>
      </w:r>
      <w:proofErr w:type="spellStart"/>
      <w:r w:rsidRPr="004965CE">
        <w:rPr>
          <w:rFonts w:cs="Times New Roman"/>
          <w:sz w:val="22"/>
          <w:szCs w:val="22"/>
        </w:rPr>
        <w:t>eFt</w:t>
      </w:r>
      <w:proofErr w:type="spellEnd"/>
      <w:r w:rsidRPr="004965CE">
        <w:rPr>
          <w:rFonts w:cs="Times New Roman"/>
          <w:sz w:val="22"/>
          <w:szCs w:val="22"/>
        </w:rPr>
        <w:t>,”</w:t>
      </w:r>
    </w:p>
    <w:p w:rsidR="00E50FD6" w:rsidRPr="004965CE" w:rsidRDefault="00E50FD6" w:rsidP="00E50FD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965CE">
        <w:rPr>
          <w:rFonts w:cs="Times New Roman"/>
          <w:b/>
          <w:bCs/>
          <w:sz w:val="22"/>
          <w:szCs w:val="22"/>
        </w:rPr>
        <w:t>4. §</w:t>
      </w:r>
    </w:p>
    <w:p w:rsidR="00E50FD6" w:rsidRPr="004965CE" w:rsidRDefault="00E50FD6" w:rsidP="00E50FD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(1) A 2021. évi költségvetésről szóló 4/2021 (II.12.) önkormányzati rendelet 3. melléklete helyébe az 1. melléklet lép.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(2) A 2021. évi költségvetésről szóló 4/2021 (II.12.) önkormányzati rendelet 4. melléklete helyébe a 2. melléklet lép.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(3) A 2021. évi költségvetésről szóló 4/2021 (II.12.) önkormányzati rendelet 5. melléklete helyébe a 3. melléklet lép.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(4) A 2021. évi költségvetésről szóló 4/2021 (II.12.) önkormányzati rendelet 6. melléklete helyébe a 4. melléklet lép.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(5) A 2021. évi költségvetésről szóló 4/2021 (II.12.) önkormányzati rendelet 7. melléklete helyébe az 5. melléklet lép.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(6) A 2021. évi költségvetésről szóló 4/2021 (II.12.) önkormányzati rendelet 8. melléklete helyébe a 6. melléklet lép.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(7) A 2021. évi költségvetésről szóló 4/2021 (II.12.) önkormányzati rendelet 9. melléklete helyébe a 7. melléklet lép.</w:t>
      </w:r>
    </w:p>
    <w:p w:rsidR="00E50FD6" w:rsidRPr="004965CE" w:rsidRDefault="00E50FD6" w:rsidP="00E50FD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>(8) A 2021. évi költségvetésről szóló 4/2021 (II.12.) önkormányzati rendelet 13. melléklete helyébe a 8. melléklet lép.</w:t>
      </w:r>
    </w:p>
    <w:p w:rsidR="00E50FD6" w:rsidRPr="004965CE" w:rsidRDefault="00E50FD6" w:rsidP="00E50FD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965CE">
        <w:rPr>
          <w:rFonts w:cs="Times New Roman"/>
          <w:b/>
          <w:bCs/>
          <w:sz w:val="22"/>
          <w:szCs w:val="22"/>
        </w:rPr>
        <w:t>5. §</w:t>
      </w:r>
    </w:p>
    <w:p w:rsidR="008F5FE5" w:rsidRDefault="00E50FD6" w:rsidP="008F5FE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965CE">
        <w:rPr>
          <w:rFonts w:cs="Times New Roman"/>
          <w:sz w:val="22"/>
          <w:szCs w:val="22"/>
        </w:rPr>
        <w:t xml:space="preserve">Ez a rendelet a kihirdetését követő harmadik napon lép hatályba, </w:t>
      </w:r>
      <w:r w:rsidR="008F5FE5">
        <w:rPr>
          <w:rFonts w:cs="Times New Roman"/>
          <w:sz w:val="22"/>
          <w:szCs w:val="22"/>
        </w:rPr>
        <w:t xml:space="preserve">majd az ezt követő napon hatályát veszti. </w:t>
      </w:r>
    </w:p>
    <w:p w:rsidR="002D12CA" w:rsidRDefault="008F5FE5" w:rsidP="00E50FD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bookmarkStart w:id="0" w:name="_GoBack"/>
      <w:bookmarkEnd w:id="0"/>
      <w:r w:rsidR="00E50FD6" w:rsidRPr="004965CE">
        <w:rPr>
          <w:rFonts w:cs="Times New Roman"/>
          <w:sz w:val="22"/>
          <w:szCs w:val="22"/>
        </w:rPr>
        <w:t>endelkezéseit 2021. október 1. napjától kell alkalmazni.</w:t>
      </w:r>
    </w:p>
    <w:p w:rsidR="002D12CA" w:rsidRDefault="002D12CA" w:rsidP="00E50FD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2D12CA" w:rsidRPr="00644B7E" w:rsidRDefault="002D12CA" w:rsidP="002D12C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2021. december 17.</w:t>
      </w:r>
    </w:p>
    <w:p w:rsidR="002D12CA" w:rsidRDefault="002D12CA" w:rsidP="002D12C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2D12CA" w:rsidRDefault="002D12CA" w:rsidP="002D12C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2D12CA" w:rsidRPr="00644B7E" w:rsidRDefault="002D12CA" w:rsidP="002D12C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2D12CA" w:rsidRPr="00644B7E" w:rsidRDefault="002D12CA" w:rsidP="002D12CA">
      <w:pPr>
        <w:ind w:firstLine="708"/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Pávkovics Gábor 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 xml:space="preserve">Dr. Kovács Mirella </w:t>
      </w:r>
    </w:p>
    <w:p w:rsidR="002D12CA" w:rsidRPr="00644B7E" w:rsidRDefault="002D12CA" w:rsidP="002D12C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proofErr w:type="gramStart"/>
      <w:r w:rsidRPr="00644B7E">
        <w:rPr>
          <w:rFonts w:cs="Times New Roman"/>
          <w:sz w:val="22"/>
          <w:szCs w:val="22"/>
        </w:rPr>
        <w:t>polgármester</w:t>
      </w:r>
      <w:proofErr w:type="gramEnd"/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</w:t>
      </w:r>
      <w:r w:rsidRPr="00644B7E">
        <w:rPr>
          <w:rFonts w:cs="Times New Roman"/>
          <w:sz w:val="22"/>
          <w:szCs w:val="22"/>
        </w:rPr>
        <w:t>jegyző</w:t>
      </w:r>
    </w:p>
    <w:p w:rsidR="002D12CA" w:rsidRPr="00644B7E" w:rsidRDefault="002D12CA" w:rsidP="002D12CA">
      <w:pPr>
        <w:jc w:val="both"/>
        <w:rPr>
          <w:rFonts w:cs="Times New Roman"/>
          <w:sz w:val="22"/>
          <w:szCs w:val="22"/>
          <w:u w:val="single"/>
        </w:rPr>
      </w:pPr>
    </w:p>
    <w:p w:rsidR="002D12CA" w:rsidRPr="00644B7E" w:rsidRDefault="002D12CA" w:rsidP="002D12CA">
      <w:pPr>
        <w:jc w:val="both"/>
        <w:rPr>
          <w:rFonts w:cs="Times New Roman"/>
          <w:sz w:val="22"/>
          <w:szCs w:val="22"/>
          <w:u w:val="single"/>
        </w:rPr>
      </w:pPr>
      <w:r w:rsidRPr="00644B7E">
        <w:rPr>
          <w:rFonts w:cs="Times New Roman"/>
          <w:sz w:val="22"/>
          <w:szCs w:val="22"/>
          <w:u w:val="single"/>
        </w:rPr>
        <w:lastRenderedPageBreak/>
        <w:t>Kihirdetési záradék:</w:t>
      </w:r>
    </w:p>
    <w:p w:rsidR="002D12CA" w:rsidRDefault="002D12CA" w:rsidP="002D12CA">
      <w:pPr>
        <w:jc w:val="both"/>
        <w:rPr>
          <w:rFonts w:cs="Times New Roman"/>
          <w:sz w:val="22"/>
          <w:szCs w:val="22"/>
        </w:rPr>
      </w:pPr>
    </w:p>
    <w:p w:rsidR="002D12CA" w:rsidRPr="00644B7E" w:rsidRDefault="002D12CA" w:rsidP="002D12CA">
      <w:pPr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A rendelet kihirdetésének napja: 2021. </w:t>
      </w:r>
      <w:r>
        <w:rPr>
          <w:rFonts w:cs="Times New Roman"/>
          <w:sz w:val="22"/>
          <w:szCs w:val="22"/>
        </w:rPr>
        <w:t>december 20.</w:t>
      </w:r>
      <w:r w:rsidRPr="00644B7E">
        <w:rPr>
          <w:rFonts w:cs="Times New Roman"/>
          <w:sz w:val="22"/>
          <w:szCs w:val="22"/>
        </w:rPr>
        <w:t xml:space="preserve"> </w:t>
      </w:r>
    </w:p>
    <w:p w:rsidR="002D12CA" w:rsidRDefault="002D12CA" w:rsidP="002D12CA">
      <w:pPr>
        <w:jc w:val="both"/>
        <w:rPr>
          <w:rFonts w:cs="Times New Roman"/>
          <w:sz w:val="22"/>
          <w:szCs w:val="22"/>
        </w:rPr>
      </w:pPr>
    </w:p>
    <w:p w:rsidR="002D12CA" w:rsidRDefault="002D12CA" w:rsidP="002D12CA">
      <w:pPr>
        <w:jc w:val="both"/>
        <w:rPr>
          <w:rFonts w:cs="Times New Roman"/>
          <w:sz w:val="22"/>
          <w:szCs w:val="22"/>
        </w:rPr>
      </w:pPr>
    </w:p>
    <w:p w:rsidR="002D12CA" w:rsidRPr="00644B7E" w:rsidRDefault="002D12CA" w:rsidP="002D12CA">
      <w:pPr>
        <w:jc w:val="both"/>
        <w:rPr>
          <w:rFonts w:cs="Times New Roman"/>
          <w:sz w:val="22"/>
          <w:szCs w:val="22"/>
        </w:rPr>
      </w:pPr>
    </w:p>
    <w:p w:rsidR="002D12CA" w:rsidRPr="00644B7E" w:rsidRDefault="002D12CA" w:rsidP="002D12CA">
      <w:pPr>
        <w:jc w:val="both"/>
        <w:rPr>
          <w:rFonts w:cs="Times New Roman"/>
          <w:b/>
          <w:sz w:val="22"/>
          <w:szCs w:val="22"/>
        </w:rPr>
      </w:pP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>Dr. Kovács Mirella jegyző</w:t>
      </w:r>
    </w:p>
    <w:p w:rsidR="00E43198" w:rsidRPr="0052511F" w:rsidRDefault="004D5FAD" w:rsidP="00E50FD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11F">
        <w:rPr>
          <w:rFonts w:cs="Times New Roman"/>
          <w:sz w:val="22"/>
          <w:szCs w:val="22"/>
        </w:rPr>
        <w:br w:type="page"/>
      </w:r>
    </w:p>
    <w:p w:rsidR="00E43198" w:rsidRPr="0052511F" w:rsidRDefault="004D5FAD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52511F">
        <w:rPr>
          <w:rFonts w:cs="Times New Roman"/>
          <w:sz w:val="22"/>
          <w:szCs w:val="22"/>
        </w:rPr>
        <w:lastRenderedPageBreak/>
        <w:t>Végső előterjesztői indokolás</w:t>
      </w:r>
    </w:p>
    <w:p w:rsidR="00E43198" w:rsidRPr="0052511F" w:rsidRDefault="004D5FAD" w:rsidP="009520B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11F">
        <w:rPr>
          <w:rFonts w:cs="Times New Roman"/>
          <w:sz w:val="22"/>
          <w:szCs w:val="22"/>
        </w:rPr>
        <w:t>- államháztartási forrásból juttatott összegek előirányzatosítása (pl.: segélyezés, közfoglalkoztatás, bérkompenzáció).</w:t>
      </w:r>
    </w:p>
    <w:p w:rsidR="00E43198" w:rsidRPr="0052511F" w:rsidRDefault="004D5FAD" w:rsidP="009520B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11F">
        <w:rPr>
          <w:rFonts w:cs="Times New Roman"/>
          <w:sz w:val="22"/>
          <w:szCs w:val="22"/>
        </w:rPr>
        <w:t>- az elmúlt időszakban hozott testületi határozatok, pályázati döntések miatt szükségessé vált előirányzat-módosítások (pl. útjavítási pályázat előirányzatának beépítése, komptámogatás lecsökkenése),</w:t>
      </w:r>
    </w:p>
    <w:p w:rsidR="00E43198" w:rsidRPr="0052511F" w:rsidRDefault="004D5FAD" w:rsidP="009520B7">
      <w:pPr>
        <w:pStyle w:val="Szvegtrzs"/>
        <w:spacing w:before="159" w:after="159" w:line="240" w:lineRule="auto"/>
        <w:ind w:right="159"/>
        <w:jc w:val="both"/>
        <w:rPr>
          <w:rFonts w:cs="Times New Roman"/>
          <w:sz w:val="22"/>
          <w:szCs w:val="22"/>
        </w:rPr>
      </w:pPr>
      <w:r w:rsidRPr="0052511F">
        <w:rPr>
          <w:rFonts w:cs="Times New Roman"/>
          <w:sz w:val="22"/>
          <w:szCs w:val="22"/>
        </w:rPr>
        <w:t>- a kereskedelmi kikötő építésének, beszerzéseinek megkezdése miatti átcsoportosítások (tartalékból a konkrét projektre) </w:t>
      </w:r>
    </w:p>
    <w:sectPr w:rsidR="00E43198" w:rsidRPr="0052511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DB" w:rsidRDefault="00BF6CDB">
      <w:r>
        <w:separator/>
      </w:r>
    </w:p>
  </w:endnote>
  <w:endnote w:type="continuationSeparator" w:id="0">
    <w:p w:rsidR="00BF6CDB" w:rsidRDefault="00BF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AD" w:rsidRDefault="004D5FA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F5FE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DB" w:rsidRDefault="00BF6CDB">
      <w:r>
        <w:separator/>
      </w:r>
    </w:p>
  </w:footnote>
  <w:footnote w:type="continuationSeparator" w:id="0">
    <w:p w:rsidR="00BF6CDB" w:rsidRDefault="00BF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6145"/>
    <w:multiLevelType w:val="multilevel"/>
    <w:tmpl w:val="BA42EC1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198"/>
    <w:rsid w:val="000057E8"/>
    <w:rsid w:val="001A2F6A"/>
    <w:rsid w:val="001F4552"/>
    <w:rsid w:val="002D12CA"/>
    <w:rsid w:val="004D5FAD"/>
    <w:rsid w:val="0052511F"/>
    <w:rsid w:val="006F6304"/>
    <w:rsid w:val="008F5FE5"/>
    <w:rsid w:val="009520B7"/>
    <w:rsid w:val="00BE0791"/>
    <w:rsid w:val="00BF6CDB"/>
    <w:rsid w:val="00C403C7"/>
    <w:rsid w:val="00E22F03"/>
    <w:rsid w:val="00E43198"/>
    <w:rsid w:val="00E50FD6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D04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D04"/>
    <w:rPr>
      <w:rFonts w:ascii="Tahoma" w:hAnsi="Tahoma" w:cs="Mangal"/>
      <w:sz w:val="16"/>
      <w:szCs w:val="14"/>
      <w:lang w:val="hu-HU"/>
    </w:rPr>
  </w:style>
  <w:style w:type="character" w:customStyle="1" w:styleId="SzvegtrzsChar">
    <w:name w:val="Szövegtörzs Char"/>
    <w:basedOn w:val="Bekezdsalapbettpusa"/>
    <w:link w:val="Szvegtrzs"/>
    <w:rsid w:val="00E50FD6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D04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D04"/>
    <w:rPr>
      <w:rFonts w:ascii="Tahoma" w:hAnsi="Tahoma" w:cs="Mangal"/>
      <w:sz w:val="16"/>
      <w:szCs w:val="14"/>
      <w:lang w:val="hu-HU"/>
    </w:rPr>
  </w:style>
  <w:style w:type="character" w:customStyle="1" w:styleId="SzvegtrzsChar">
    <w:name w:val="Szövegtörzs Char"/>
    <w:basedOn w:val="Bekezdsalapbettpusa"/>
    <w:link w:val="Szvegtrzs"/>
    <w:rsid w:val="00E50FD6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8</cp:revision>
  <cp:lastPrinted>2021-12-20T07:58:00Z</cp:lastPrinted>
  <dcterms:created xsi:type="dcterms:W3CDTF">2021-12-03T09:27:00Z</dcterms:created>
  <dcterms:modified xsi:type="dcterms:W3CDTF">2021-12-20T07:58:00Z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